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D4D" w:rsidRDefault="0030674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  <w:r>
        <w:rPr>
          <w:rFonts w:ascii="Times New Roman" w:hAnsi="Times New Roman" w:cs="Times New Roman"/>
          <w:b/>
          <w:sz w:val="28"/>
          <w:szCs w:val="28"/>
        </w:rPr>
        <w:t>«Великолепный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Петергоф» с посещением Большого дворца.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F4D4D">
        <w:tc>
          <w:tcPr>
            <w:tcW w:w="10031" w:type="dxa"/>
            <w:gridSpan w:val="2"/>
          </w:tcPr>
          <w:p w:rsidR="000F4D4D" w:rsidRDefault="0030674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sz w:val="21"/>
                <w:szCs w:val="21"/>
                <w:shd w:val="clear" w:color="auto" w:fill="FFFFFF"/>
              </w:rPr>
              <w:t xml:space="preserve">Экскурсия в Петергоф откроет </w:t>
            </w:r>
            <w:r>
              <w:rPr>
                <w:rFonts w:ascii="Times New Roman" w:eastAsia="sans-serif" w:hAnsi="Times New Roman" w:cs="Times New Roman"/>
                <w:sz w:val="21"/>
                <w:szCs w:val="21"/>
                <w:shd w:val="clear" w:color="auto" w:fill="FFFFFF"/>
              </w:rPr>
              <w:t>нашим юным экскурсантам</w:t>
            </w:r>
            <w:r>
              <w:rPr>
                <w:rFonts w:ascii="Times New Roman" w:eastAsia="sans-serif" w:hAnsi="Times New Roman" w:cs="Times New Roman"/>
                <w:sz w:val="21"/>
                <w:szCs w:val="21"/>
                <w:shd w:val="clear" w:color="auto" w:fill="FFFFFF"/>
              </w:rPr>
              <w:t xml:space="preserve"> грандиозный дворцово-парковый ансамбль, главную летнюю резиденцию российской императорской семьи</w:t>
            </w:r>
            <w:r>
              <w:rPr>
                <w:rFonts w:ascii="Times New Roman" w:eastAsia="sans-serif" w:hAnsi="Times New Roman" w:cs="Times New Roman"/>
                <w:sz w:val="21"/>
                <w:szCs w:val="21"/>
                <w:shd w:val="clear" w:color="auto" w:fill="FFFFFF"/>
              </w:rPr>
              <w:t>. Ребята познакомятся</w:t>
            </w:r>
            <w:r>
              <w:rPr>
                <w:rFonts w:ascii="Times New Roman" w:eastAsia="sans-serif" w:hAnsi="Times New Roman" w:cs="Times New Roman"/>
                <w:sz w:val="21"/>
                <w:szCs w:val="21"/>
                <w:shd w:val="clear" w:color="auto" w:fill="FFFFFF"/>
              </w:rPr>
              <w:t xml:space="preserve"> с и</w:t>
            </w:r>
            <w:r>
              <w:rPr>
                <w:rFonts w:ascii="Times New Roman" w:eastAsia="sans-serif" w:hAnsi="Times New Roman" w:cs="Times New Roman"/>
                <w:sz w:val="21"/>
                <w:szCs w:val="21"/>
                <w:shd w:val="clear" w:color="auto" w:fill="FFFFFF"/>
              </w:rPr>
              <w:t>стори</w:t>
            </w:r>
            <w:r>
              <w:rPr>
                <w:rFonts w:ascii="Times New Roman" w:eastAsia="sans-serif" w:hAnsi="Times New Roman" w:cs="Times New Roman"/>
                <w:sz w:val="21"/>
                <w:szCs w:val="21"/>
                <w:shd w:val="clear" w:color="auto" w:fill="FFFFFF"/>
              </w:rPr>
              <w:t>ей</w:t>
            </w:r>
            <w:r>
              <w:rPr>
                <w:rFonts w:ascii="Times New Roman" w:eastAsia="sans-serif" w:hAnsi="Times New Roman" w:cs="Times New Roman"/>
                <w:sz w:val="21"/>
                <w:szCs w:val="21"/>
                <w:shd w:val="clear" w:color="auto" w:fill="FFFFFF"/>
              </w:rPr>
              <w:t xml:space="preserve"> возникновения Петергофа, архитектур</w:t>
            </w:r>
            <w:r>
              <w:rPr>
                <w:rFonts w:ascii="Times New Roman" w:eastAsia="sans-serif" w:hAnsi="Times New Roman" w:cs="Times New Roman"/>
                <w:sz w:val="21"/>
                <w:szCs w:val="21"/>
                <w:shd w:val="clear" w:color="auto" w:fill="FFFFFF"/>
              </w:rPr>
              <w:t>ой</w:t>
            </w:r>
            <w:r>
              <w:rPr>
                <w:rFonts w:ascii="Times New Roman" w:eastAsia="sans-serif" w:hAnsi="Times New Roman" w:cs="Times New Roman"/>
                <w:sz w:val="21"/>
                <w:szCs w:val="21"/>
                <w:shd w:val="clear" w:color="auto" w:fill="FFFFFF"/>
              </w:rPr>
              <w:t xml:space="preserve"> Большого дворца и особенност</w:t>
            </w:r>
            <w:r>
              <w:rPr>
                <w:rFonts w:ascii="Times New Roman" w:eastAsia="sans-serif" w:hAnsi="Times New Roman" w:cs="Times New Roman"/>
                <w:sz w:val="21"/>
                <w:szCs w:val="21"/>
                <w:shd w:val="clear" w:color="auto" w:fill="FFFFFF"/>
              </w:rPr>
              <w:t>ями</w:t>
            </w:r>
            <w:r>
              <w:rPr>
                <w:rFonts w:ascii="Times New Roman" w:eastAsia="sans-serif" w:hAnsi="Times New Roman" w:cs="Times New Roman"/>
                <w:sz w:val="21"/>
                <w:szCs w:val="21"/>
                <w:shd w:val="clear" w:color="auto" w:fill="FFFFFF"/>
              </w:rPr>
              <w:t xml:space="preserve"> его внутреннего убранства,</w:t>
            </w:r>
            <w:r>
              <w:rPr>
                <w:rFonts w:ascii="Times New Roman" w:eastAsia="sans-serif" w:hAnsi="Times New Roman" w:cs="Times New Roman"/>
                <w:sz w:val="21"/>
                <w:szCs w:val="21"/>
                <w:shd w:val="clear" w:color="auto" w:fill="FFFFFF"/>
              </w:rPr>
              <w:t xml:space="preserve"> а также </w:t>
            </w:r>
            <w:r>
              <w:rPr>
                <w:rFonts w:ascii="Times New Roman" w:eastAsia="sans-serif" w:hAnsi="Times New Roman" w:cs="Times New Roman"/>
                <w:sz w:val="21"/>
                <w:szCs w:val="21"/>
                <w:shd w:val="clear" w:color="auto" w:fill="FFFFFF"/>
              </w:rPr>
              <w:t>шедевр</w:t>
            </w:r>
            <w:r>
              <w:rPr>
                <w:rFonts w:ascii="Times New Roman" w:eastAsia="sans-serif" w:hAnsi="Times New Roman" w:cs="Times New Roman"/>
                <w:sz w:val="21"/>
                <w:szCs w:val="21"/>
                <w:shd w:val="clear" w:color="auto" w:fill="FFFFFF"/>
              </w:rPr>
              <w:t>ами</w:t>
            </w:r>
            <w:r>
              <w:rPr>
                <w:rFonts w:ascii="Times New Roman" w:eastAsia="sans-serif" w:hAnsi="Times New Roman" w:cs="Times New Roman"/>
                <w:sz w:val="21"/>
                <w:szCs w:val="21"/>
                <w:shd w:val="clear" w:color="auto" w:fill="FFFFFF"/>
              </w:rPr>
              <w:t xml:space="preserve"> искусства в коллекциях дворца</w:t>
            </w:r>
            <w:r>
              <w:rPr>
                <w:rFonts w:ascii="Times New Roman" w:eastAsia="sans-serif" w:hAnsi="Times New Roman" w:cs="Times New Roman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Times New Roman" w:eastAsia="sans-serif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0F4D4D">
        <w:tc>
          <w:tcPr>
            <w:tcW w:w="10031" w:type="dxa"/>
            <w:gridSpan w:val="2"/>
          </w:tcPr>
          <w:p w:rsidR="000F4D4D" w:rsidRDefault="00306742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Трассовая экскурсия,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экскурсия по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Нижнему парку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посещение Большого дворца.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0F4D4D">
        <w:tc>
          <w:tcPr>
            <w:tcW w:w="4785" w:type="dxa"/>
          </w:tcPr>
          <w:p w:rsidR="000F4D4D" w:rsidRDefault="00306742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история, география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краеведение</w:t>
            </w:r>
          </w:p>
        </w:tc>
        <w:tc>
          <w:tcPr>
            <w:tcW w:w="5246" w:type="dxa"/>
          </w:tcPr>
          <w:p w:rsidR="000F4D4D" w:rsidRDefault="0030674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около 6 ч.</w:t>
            </w:r>
          </w:p>
        </w:tc>
      </w:tr>
      <w:tr w:rsidR="000F4D4D">
        <w:tc>
          <w:tcPr>
            <w:tcW w:w="10031" w:type="dxa"/>
            <w:gridSpan w:val="2"/>
          </w:tcPr>
          <w:p w:rsidR="000F4D4D" w:rsidRDefault="00306742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класса, экскурсия адаптируется под аудиторию;</w:t>
            </w:r>
          </w:p>
        </w:tc>
      </w:tr>
    </w:tbl>
    <w:p w:rsidR="000F4D4D" w:rsidRDefault="000F4D4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F4D4D" w:rsidRDefault="00306742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Программа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0F4D4D" w:rsidRDefault="00306742">
      <w:pPr>
        <w:spacing w:line="240" w:lineRule="auto"/>
        <w:jc w:val="both"/>
        <w:rPr>
          <w:rFonts w:ascii="Times New Roman" w:eastAsia="Myriad Pro" w:hAnsi="Times New Roman" w:cs="Times New Roman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1"/>
          <w:szCs w:val="21"/>
        </w:rPr>
        <w:t>09:00 Отправление от адреса школы. Трассовая экскурсия по дороге.</w:t>
      </w:r>
      <w:r>
        <w:rPr>
          <w:rFonts w:ascii="Times New Roman" w:hAnsi="Times New Roman" w:cs="Times New Roman"/>
          <w:sz w:val="21"/>
          <w:szCs w:val="21"/>
        </w:rPr>
        <w:t xml:space="preserve"> В</w:t>
      </w:r>
      <w:r>
        <w:rPr>
          <w:rFonts w:ascii="Times New Roman" w:eastAsia="Myriad Pro" w:hAnsi="Times New Roman" w:cs="Times New Roman"/>
          <w:color w:val="000000"/>
          <w:sz w:val="21"/>
          <w:szCs w:val="21"/>
          <w:shd w:val="clear" w:color="auto" w:fill="FFFFFF"/>
        </w:rPr>
        <w:t>о время переезда в Петергоф</w:t>
      </w:r>
      <w:r>
        <w:rPr>
          <w:rStyle w:val="a5"/>
          <w:rFonts w:ascii="Times New Roman" w:eastAsia="Myriad Pro" w:hAnsi="Times New Roman" w:cs="Times New Roman"/>
          <w:color w:val="000000"/>
          <w:sz w:val="21"/>
          <w:szCs w:val="21"/>
          <w:shd w:val="clear" w:color="auto" w:fill="FFFFFF"/>
        </w:rPr>
        <w:t> </w:t>
      </w:r>
      <w:r>
        <w:rPr>
          <w:rFonts w:ascii="Times New Roman" w:eastAsia="Myriad Pro" w:hAnsi="Times New Roman" w:cs="Times New Roman"/>
          <w:color w:val="000000"/>
          <w:sz w:val="21"/>
          <w:szCs w:val="21"/>
          <w:shd w:val="clear" w:color="auto" w:fill="FFFFFF"/>
        </w:rPr>
        <w:t>ребят</w:t>
      </w:r>
      <w:r>
        <w:rPr>
          <w:rFonts w:ascii="Times New Roman" w:eastAsia="Myriad Pro" w:hAnsi="Times New Roman" w:cs="Times New Roman"/>
          <w:color w:val="000000"/>
          <w:sz w:val="21"/>
          <w:szCs w:val="21"/>
          <w:shd w:val="clear" w:color="auto" w:fill="FFFFFF"/>
        </w:rPr>
        <w:t>а</w:t>
      </w:r>
      <w:r>
        <w:rPr>
          <w:rFonts w:ascii="Times New Roman" w:eastAsia="Myriad Pro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eastAsia="Myriad Pro" w:hAnsi="Times New Roman" w:cs="Times New Roman"/>
          <w:color w:val="000000"/>
          <w:sz w:val="21"/>
          <w:szCs w:val="21"/>
          <w:shd w:val="clear" w:color="auto" w:fill="FFFFFF"/>
        </w:rPr>
        <w:t xml:space="preserve">познакомятся с </w:t>
      </w:r>
      <w:r>
        <w:rPr>
          <w:rFonts w:ascii="Times New Roman" w:eastAsia="Myriad Pro" w:hAnsi="Times New Roman" w:cs="Times New Roman"/>
          <w:color w:val="000000"/>
          <w:sz w:val="21"/>
          <w:szCs w:val="21"/>
          <w:shd w:val="clear" w:color="auto" w:fill="FFFFFF"/>
        </w:rPr>
        <w:t>историей загородных резиденций династии Романовых в Петергофе, рол</w:t>
      </w:r>
      <w:r>
        <w:rPr>
          <w:rFonts w:ascii="Times New Roman" w:eastAsia="Myriad Pro" w:hAnsi="Times New Roman" w:cs="Times New Roman"/>
          <w:color w:val="000000"/>
          <w:sz w:val="21"/>
          <w:szCs w:val="21"/>
          <w:shd w:val="clear" w:color="auto" w:fill="FFFFFF"/>
        </w:rPr>
        <w:t>ью</w:t>
      </w:r>
      <w:r>
        <w:rPr>
          <w:rFonts w:ascii="Times New Roman" w:eastAsia="Myriad Pro" w:hAnsi="Times New Roman" w:cs="Times New Roman"/>
          <w:color w:val="000000"/>
          <w:sz w:val="21"/>
          <w:szCs w:val="21"/>
          <w:shd w:val="clear" w:color="auto" w:fill="FFFFFF"/>
        </w:rPr>
        <w:t xml:space="preserve"> Петра Великого в основании Петергофа и </w:t>
      </w:r>
      <w:r>
        <w:rPr>
          <w:rFonts w:ascii="Times New Roman" w:eastAsia="Myriad Pro" w:hAnsi="Times New Roman" w:cs="Times New Roman"/>
          <w:color w:val="000000"/>
          <w:sz w:val="21"/>
          <w:szCs w:val="21"/>
          <w:shd w:val="clear" w:color="auto" w:fill="FFFFFF"/>
        </w:rPr>
        <w:t>узнают</w:t>
      </w:r>
      <w:r>
        <w:rPr>
          <w:rFonts w:ascii="Times New Roman" w:eastAsia="Myriad Pro" w:hAnsi="Times New Roman" w:cs="Times New Roman"/>
          <w:color w:val="000000"/>
          <w:sz w:val="21"/>
          <w:szCs w:val="21"/>
          <w:shd w:val="clear" w:color="auto" w:fill="FFFFFF"/>
        </w:rPr>
        <w:t xml:space="preserve"> о том какие праздники и приемы устраивали хозяева дворцов</w:t>
      </w:r>
      <w:r>
        <w:rPr>
          <w:rFonts w:ascii="Times New Roman" w:eastAsia="Myriad Pro" w:hAnsi="Times New Roman" w:cs="Times New Roman"/>
          <w:color w:val="000000"/>
          <w:sz w:val="21"/>
          <w:szCs w:val="21"/>
          <w:shd w:val="clear" w:color="auto" w:fill="FFFFFF"/>
        </w:rPr>
        <w:t>.</w:t>
      </w:r>
    </w:p>
    <w:p w:rsidR="000F4D4D" w:rsidRDefault="00306742">
      <w:pPr>
        <w:pStyle w:val="ac"/>
        <w:shd w:val="clear" w:color="auto" w:fill="FFFFFF"/>
        <w:spacing w:beforeAutospacing="0" w:after="360" w:afterAutospacing="0"/>
        <w:jc w:val="both"/>
        <w:rPr>
          <w:rFonts w:eastAsia="Myriad Pro"/>
          <w:sz w:val="21"/>
          <w:szCs w:val="21"/>
          <w:shd w:val="clear" w:color="auto" w:fill="FFFFFF"/>
          <w:lang w:val="ru-RU"/>
        </w:rPr>
      </w:pPr>
      <w:proofErr w:type="gramStart"/>
      <w:r w:rsidRPr="00306742">
        <w:rPr>
          <w:rFonts w:eastAsia="Arial"/>
          <w:sz w:val="21"/>
          <w:szCs w:val="21"/>
          <w:shd w:val="clear" w:color="auto" w:fill="FFFFFF"/>
          <w:lang w:val="ru-RU"/>
        </w:rPr>
        <w:t xml:space="preserve">Главная резиденция Петра </w:t>
      </w:r>
      <w:r>
        <w:rPr>
          <w:rFonts w:eastAsia="Arial"/>
          <w:sz w:val="21"/>
          <w:szCs w:val="21"/>
          <w:shd w:val="clear" w:color="auto" w:fill="FFFFFF"/>
        </w:rPr>
        <w:t>I</w:t>
      </w:r>
      <w:r>
        <w:rPr>
          <w:rFonts w:eastAsia="Arial"/>
          <w:sz w:val="21"/>
          <w:szCs w:val="21"/>
          <w:shd w:val="clear" w:color="auto" w:fill="FFFFFF"/>
          <w:lang w:val="ru-RU"/>
        </w:rPr>
        <w:t xml:space="preserve"> и, бесспорно, лучший дворцово-</w:t>
      </w:r>
      <w:r w:rsidRPr="00306742">
        <w:rPr>
          <w:rFonts w:eastAsia="Arial"/>
          <w:sz w:val="21"/>
          <w:szCs w:val="21"/>
          <w:shd w:val="clear" w:color="auto" w:fill="FFFFFF"/>
          <w:lang w:val="ru-RU"/>
        </w:rPr>
        <w:t>парковый ансамбль в России и Европе</w:t>
      </w:r>
      <w:r>
        <w:rPr>
          <w:rFonts w:eastAsia="Arial"/>
          <w:sz w:val="21"/>
          <w:szCs w:val="21"/>
          <w:shd w:val="clear" w:color="auto" w:fill="FFFFFF"/>
          <w:lang w:val="ru-RU"/>
        </w:rPr>
        <w:t xml:space="preserve"> –</w:t>
      </w:r>
      <w:r w:rsidRPr="00306742">
        <w:rPr>
          <w:rFonts w:eastAsia="Arial"/>
          <w:sz w:val="21"/>
          <w:szCs w:val="21"/>
          <w:shd w:val="clear" w:color="auto" w:fill="FFFFFF"/>
          <w:lang w:val="ru-RU"/>
        </w:rPr>
        <w:t xml:space="preserve"> </w:t>
      </w:r>
      <w:r w:rsidRPr="00306742">
        <w:rPr>
          <w:rFonts w:eastAsia="Arial"/>
          <w:b/>
          <w:bCs/>
          <w:sz w:val="21"/>
          <w:szCs w:val="21"/>
          <w:shd w:val="clear" w:color="auto" w:fill="FFFFFF"/>
          <w:lang w:val="ru-RU"/>
        </w:rPr>
        <w:t>П</w:t>
      </w:r>
      <w:r w:rsidRPr="00306742">
        <w:rPr>
          <w:rFonts w:eastAsia="Arial"/>
          <w:b/>
          <w:bCs/>
          <w:sz w:val="21"/>
          <w:szCs w:val="21"/>
          <w:shd w:val="clear" w:color="auto" w:fill="FFFFFF"/>
          <w:lang w:val="ru-RU"/>
        </w:rPr>
        <w:t>ете</w:t>
      </w:r>
      <w:r w:rsidRPr="00306742">
        <w:rPr>
          <w:rFonts w:eastAsia="Arial"/>
          <w:b/>
          <w:bCs/>
          <w:sz w:val="21"/>
          <w:szCs w:val="21"/>
          <w:shd w:val="clear" w:color="auto" w:fill="FFFFFF"/>
          <w:lang w:val="ru-RU"/>
        </w:rPr>
        <w:t>р</w:t>
      </w:r>
      <w:r w:rsidRPr="00306742">
        <w:rPr>
          <w:rFonts w:eastAsia="Arial"/>
          <w:b/>
          <w:bCs/>
          <w:sz w:val="21"/>
          <w:szCs w:val="21"/>
          <w:shd w:val="clear" w:color="auto" w:fill="FFFFFF"/>
          <w:lang w:val="ru-RU"/>
        </w:rPr>
        <w:t>гоф</w:t>
      </w:r>
      <w:r w:rsidRPr="00306742">
        <w:rPr>
          <w:rFonts w:eastAsia="Arial"/>
          <w:sz w:val="21"/>
          <w:szCs w:val="21"/>
          <w:shd w:val="clear" w:color="auto" w:fill="FFFFFF"/>
          <w:lang w:val="ru-RU"/>
        </w:rPr>
        <w:t xml:space="preserve">, основанный в самом начале </w:t>
      </w:r>
      <w:r>
        <w:rPr>
          <w:rFonts w:eastAsia="Arial"/>
          <w:sz w:val="21"/>
          <w:szCs w:val="21"/>
          <w:shd w:val="clear" w:color="auto" w:fill="FFFFFF"/>
        </w:rPr>
        <w:t>XVIII</w:t>
      </w:r>
      <w:r w:rsidRPr="00306742">
        <w:rPr>
          <w:rFonts w:eastAsia="Arial"/>
          <w:sz w:val="21"/>
          <w:szCs w:val="21"/>
          <w:shd w:val="clear" w:color="auto" w:fill="FFFFFF"/>
          <w:lang w:val="ru-RU"/>
        </w:rPr>
        <w:t xml:space="preserve"> столетия, по замыслу Петра </w:t>
      </w:r>
      <w:r>
        <w:rPr>
          <w:rFonts w:eastAsia="Arial"/>
          <w:sz w:val="21"/>
          <w:szCs w:val="21"/>
          <w:shd w:val="clear" w:color="auto" w:fill="FFFFFF"/>
        </w:rPr>
        <w:t>I</w:t>
      </w:r>
      <w:r w:rsidRPr="00306742">
        <w:rPr>
          <w:rFonts w:eastAsia="Arial"/>
          <w:sz w:val="21"/>
          <w:szCs w:val="21"/>
          <w:shd w:val="clear" w:color="auto" w:fill="FFFFFF"/>
          <w:lang w:val="ru-RU"/>
        </w:rPr>
        <w:t>, должен был стать самой роско</w:t>
      </w:r>
      <w:r w:rsidRPr="00306742">
        <w:rPr>
          <w:rFonts w:eastAsia="Arial"/>
          <w:sz w:val="21"/>
          <w:szCs w:val="21"/>
          <w:shd w:val="clear" w:color="auto" w:fill="FFFFFF"/>
          <w:lang w:val="ru-RU"/>
        </w:rPr>
        <w:t>ш</w:t>
      </w:r>
      <w:r w:rsidRPr="00306742">
        <w:rPr>
          <w:rFonts w:eastAsia="Arial"/>
          <w:sz w:val="21"/>
          <w:szCs w:val="21"/>
          <w:shd w:val="clear" w:color="auto" w:fill="FFFFFF"/>
          <w:lang w:val="ru-RU"/>
        </w:rPr>
        <w:t>ной летней царской резиденцией, сравнимой в своём великолепии с самыми знаменитыми королевскими р</w:t>
      </w:r>
      <w:r w:rsidRPr="00306742">
        <w:rPr>
          <w:rFonts w:eastAsia="Arial"/>
          <w:sz w:val="21"/>
          <w:szCs w:val="21"/>
          <w:shd w:val="clear" w:color="auto" w:fill="FFFFFF"/>
          <w:lang w:val="ru-RU"/>
        </w:rPr>
        <w:t>е</w:t>
      </w:r>
      <w:r w:rsidRPr="00306742">
        <w:rPr>
          <w:rFonts w:eastAsia="Arial"/>
          <w:sz w:val="21"/>
          <w:szCs w:val="21"/>
          <w:shd w:val="clear" w:color="auto" w:fill="FFFFFF"/>
          <w:lang w:val="ru-RU"/>
        </w:rPr>
        <w:t>з</w:t>
      </w:r>
      <w:r w:rsidRPr="00306742">
        <w:rPr>
          <w:rFonts w:eastAsia="Arial"/>
          <w:sz w:val="21"/>
          <w:szCs w:val="21"/>
          <w:shd w:val="clear" w:color="auto" w:fill="FFFFFF"/>
          <w:lang w:val="ru-RU"/>
        </w:rPr>
        <w:t>и</w:t>
      </w:r>
      <w:r w:rsidRPr="00306742">
        <w:rPr>
          <w:rFonts w:eastAsia="Arial"/>
          <w:sz w:val="21"/>
          <w:szCs w:val="21"/>
          <w:shd w:val="clear" w:color="auto" w:fill="FFFFFF"/>
          <w:lang w:val="ru-RU"/>
        </w:rPr>
        <w:t>денциями Европы, с</w:t>
      </w:r>
      <w:r w:rsidRPr="00306742">
        <w:rPr>
          <w:rFonts w:eastAsia="Arial"/>
          <w:sz w:val="21"/>
          <w:szCs w:val="21"/>
          <w:shd w:val="clear" w:color="auto" w:fill="FFFFFF"/>
          <w:lang w:val="ru-RU"/>
        </w:rPr>
        <w:t xml:space="preserve"> другой </w:t>
      </w:r>
      <w:r>
        <w:rPr>
          <w:rFonts w:eastAsia="Arial"/>
          <w:sz w:val="21"/>
          <w:szCs w:val="21"/>
          <w:shd w:val="clear" w:color="auto" w:fill="FFFFFF"/>
          <w:lang w:val="ru-RU"/>
        </w:rPr>
        <w:t>–</w:t>
      </w:r>
      <w:r w:rsidRPr="00306742">
        <w:rPr>
          <w:rFonts w:eastAsia="Arial"/>
          <w:sz w:val="21"/>
          <w:szCs w:val="21"/>
          <w:shd w:val="clear" w:color="auto" w:fill="FFFFFF"/>
          <w:lang w:val="ru-RU"/>
        </w:rPr>
        <w:t xml:space="preserve"> с</w:t>
      </w:r>
      <w:r w:rsidRPr="00306742">
        <w:rPr>
          <w:rFonts w:eastAsia="Arial"/>
          <w:sz w:val="21"/>
          <w:szCs w:val="21"/>
          <w:shd w:val="clear" w:color="auto" w:fill="FFFFFF"/>
          <w:lang w:val="ru-RU"/>
        </w:rPr>
        <w:t>тать триумфальным памятником успешного завершения борьбы России за в</w:t>
      </w:r>
      <w:r w:rsidRPr="00306742">
        <w:rPr>
          <w:rFonts w:eastAsia="Arial"/>
          <w:sz w:val="21"/>
          <w:szCs w:val="21"/>
          <w:shd w:val="clear" w:color="auto" w:fill="FFFFFF"/>
          <w:lang w:val="ru-RU"/>
        </w:rPr>
        <w:t>ы</w:t>
      </w:r>
      <w:r w:rsidRPr="00306742">
        <w:rPr>
          <w:rFonts w:eastAsia="Arial"/>
          <w:sz w:val="21"/>
          <w:szCs w:val="21"/>
          <w:shd w:val="clear" w:color="auto" w:fill="FFFFFF"/>
          <w:lang w:val="ru-RU"/>
        </w:rPr>
        <w:t>ход к Балтийскому морю.</w:t>
      </w:r>
      <w:proofErr w:type="gramEnd"/>
      <w:r>
        <w:rPr>
          <w:rFonts w:eastAsia="Arial"/>
          <w:sz w:val="21"/>
          <w:szCs w:val="21"/>
          <w:shd w:val="clear" w:color="auto" w:fill="FFFFFF"/>
          <w:lang w:val="ru-RU"/>
        </w:rPr>
        <w:t xml:space="preserve"> Ребята</w:t>
      </w:r>
      <w:r w:rsidRPr="00306742">
        <w:rPr>
          <w:rFonts w:eastAsia="sans-serif"/>
          <w:sz w:val="21"/>
          <w:szCs w:val="21"/>
          <w:shd w:val="clear" w:color="auto" w:fill="FFFFFF"/>
          <w:lang w:val="ru-RU"/>
        </w:rPr>
        <w:t xml:space="preserve"> узнают, откуда пошло название «русский Версаль», почему парк фонт</w:t>
      </w:r>
      <w:r w:rsidRPr="00306742">
        <w:rPr>
          <w:rFonts w:eastAsia="sans-serif"/>
          <w:sz w:val="21"/>
          <w:szCs w:val="21"/>
          <w:shd w:val="clear" w:color="auto" w:fill="FFFFFF"/>
          <w:lang w:val="ru-RU"/>
        </w:rPr>
        <w:t>а</w:t>
      </w:r>
      <w:r w:rsidRPr="00306742">
        <w:rPr>
          <w:rFonts w:eastAsia="sans-serif"/>
          <w:sz w:val="21"/>
          <w:szCs w:val="21"/>
          <w:shd w:val="clear" w:color="auto" w:fill="FFFFFF"/>
          <w:lang w:val="ru-RU"/>
        </w:rPr>
        <w:t>нов был заложен именно здесь и как действуют фонтаны без единого насоса, а такж</w:t>
      </w:r>
      <w:r w:rsidRPr="00306742">
        <w:rPr>
          <w:rFonts w:eastAsia="sans-serif"/>
          <w:sz w:val="21"/>
          <w:szCs w:val="21"/>
          <w:shd w:val="clear" w:color="auto" w:fill="FFFFFF"/>
          <w:lang w:val="ru-RU"/>
        </w:rPr>
        <w:t>е множество других инт</w:t>
      </w:r>
      <w:r w:rsidRPr="00306742">
        <w:rPr>
          <w:rFonts w:eastAsia="sans-serif"/>
          <w:sz w:val="21"/>
          <w:szCs w:val="21"/>
          <w:shd w:val="clear" w:color="auto" w:fill="FFFFFF"/>
          <w:lang w:val="ru-RU"/>
        </w:rPr>
        <w:t>е</w:t>
      </w:r>
      <w:r w:rsidRPr="00306742">
        <w:rPr>
          <w:rFonts w:eastAsia="sans-serif"/>
          <w:sz w:val="21"/>
          <w:szCs w:val="21"/>
          <w:shd w:val="clear" w:color="auto" w:fill="FFFFFF"/>
          <w:lang w:val="ru-RU"/>
        </w:rPr>
        <w:t>ре</w:t>
      </w:r>
      <w:r w:rsidRPr="00306742">
        <w:rPr>
          <w:rFonts w:eastAsia="sans-serif"/>
          <w:sz w:val="21"/>
          <w:szCs w:val="21"/>
          <w:shd w:val="clear" w:color="auto" w:fill="FFFFFF"/>
          <w:lang w:val="ru-RU"/>
        </w:rPr>
        <w:t>с</w:t>
      </w:r>
      <w:r w:rsidRPr="00306742">
        <w:rPr>
          <w:rFonts w:eastAsia="sans-serif"/>
          <w:sz w:val="21"/>
          <w:szCs w:val="21"/>
          <w:shd w:val="clear" w:color="auto" w:fill="FFFFFF"/>
          <w:lang w:val="ru-RU"/>
        </w:rPr>
        <w:t xml:space="preserve">ных </w:t>
      </w:r>
      <w:proofErr w:type="gramStart"/>
      <w:r w:rsidRPr="00306742">
        <w:rPr>
          <w:rFonts w:eastAsia="sans-serif"/>
          <w:sz w:val="21"/>
          <w:szCs w:val="21"/>
          <w:shd w:val="clear" w:color="auto" w:fill="FFFFFF"/>
          <w:lang w:val="ru-RU"/>
        </w:rPr>
        <w:t>фактов о Петергофе</w:t>
      </w:r>
      <w:proofErr w:type="gramEnd"/>
      <w:r w:rsidRPr="00306742">
        <w:rPr>
          <w:rFonts w:eastAsia="sans-serif"/>
          <w:sz w:val="21"/>
          <w:szCs w:val="21"/>
          <w:shd w:val="clear" w:color="auto" w:fill="FFFFFF"/>
          <w:lang w:val="ru-RU"/>
        </w:rPr>
        <w:t>.</w:t>
      </w:r>
    </w:p>
    <w:p w:rsidR="000F4D4D" w:rsidRDefault="00306742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Style w:val="a5"/>
          <w:rFonts w:ascii="Times New Roman" w:eastAsia="Myriad Pro" w:hAnsi="Times New Roman" w:cs="Times New Roman"/>
          <w:color w:val="000000"/>
          <w:sz w:val="21"/>
          <w:szCs w:val="21"/>
          <w:shd w:val="clear" w:color="auto" w:fill="FFFFFF"/>
        </w:rPr>
        <w:t>Экскурсия в Большой Петергофский дворец -</w:t>
      </w:r>
      <w:r>
        <w:rPr>
          <w:rFonts w:ascii="Times New Roman" w:eastAsia="Myriad Pro" w:hAnsi="Times New Roman" w:cs="Times New Roman"/>
          <w:color w:val="000000"/>
          <w:sz w:val="21"/>
          <w:szCs w:val="21"/>
          <w:shd w:val="clear" w:color="auto" w:fill="FFFFFF"/>
        </w:rPr>
        <w:t xml:space="preserve"> шедевр </w:t>
      </w:r>
      <w:proofErr w:type="spellStart"/>
      <w:r>
        <w:rPr>
          <w:rFonts w:ascii="Times New Roman" w:eastAsia="Myriad Pro" w:hAnsi="Times New Roman" w:cs="Times New Roman"/>
          <w:color w:val="000000"/>
          <w:sz w:val="21"/>
          <w:szCs w:val="21"/>
          <w:shd w:val="clear" w:color="auto" w:fill="FFFFFF"/>
        </w:rPr>
        <w:t>Бартоломео</w:t>
      </w:r>
      <w:proofErr w:type="spellEnd"/>
      <w:r>
        <w:rPr>
          <w:rFonts w:ascii="Times New Roman" w:eastAsia="Myriad Pro" w:hAnsi="Times New Roman" w:cs="Times New Roman"/>
          <w:color w:val="000000"/>
          <w:sz w:val="21"/>
          <w:szCs w:val="21"/>
          <w:shd w:val="clear" w:color="auto" w:fill="FFFFFF"/>
        </w:rPr>
        <w:t xml:space="preserve"> Растрелли, "коронн</w:t>
      </w:r>
      <w:r>
        <w:rPr>
          <w:rFonts w:ascii="Times New Roman" w:eastAsia="Myriad Pro" w:hAnsi="Times New Roman" w:cs="Times New Roman"/>
          <w:color w:val="000000"/>
          <w:sz w:val="21"/>
          <w:szCs w:val="21"/>
          <w:shd w:val="clear" w:color="auto" w:fill="FFFFFF"/>
        </w:rPr>
        <w:t>ую</w:t>
      </w:r>
      <w:r>
        <w:rPr>
          <w:rFonts w:ascii="Times New Roman" w:eastAsia="Myriad Pro" w:hAnsi="Times New Roman" w:cs="Times New Roman"/>
          <w:color w:val="000000"/>
          <w:sz w:val="21"/>
          <w:szCs w:val="21"/>
          <w:shd w:val="clear" w:color="auto" w:fill="FFFFFF"/>
        </w:rPr>
        <w:t>" резиденци</w:t>
      </w:r>
      <w:r>
        <w:rPr>
          <w:rFonts w:ascii="Times New Roman" w:eastAsia="Myriad Pro" w:hAnsi="Times New Roman" w:cs="Times New Roman"/>
          <w:color w:val="000000"/>
          <w:sz w:val="21"/>
          <w:szCs w:val="21"/>
          <w:shd w:val="clear" w:color="auto" w:fill="FFFFFF"/>
        </w:rPr>
        <w:t>ю</w:t>
      </w:r>
      <w:r>
        <w:rPr>
          <w:rFonts w:ascii="Times New Roman" w:eastAsia="Myriad Pro" w:hAnsi="Times New Roman" w:cs="Times New Roman"/>
          <w:color w:val="000000"/>
          <w:sz w:val="21"/>
          <w:szCs w:val="21"/>
          <w:shd w:val="clear" w:color="auto" w:fill="FFFFFF"/>
        </w:rPr>
        <w:t xml:space="preserve"> русских царей, где главный фасад здания обращен в сторону моря, откуда в пору Петра I был парадный въезд, а внутреннее убранство залов дворца восхищает своей красотой</w:t>
      </w:r>
    </w:p>
    <w:p w:rsidR="000F4D4D" w:rsidRDefault="00306742">
      <w:pPr>
        <w:pStyle w:val="Standard"/>
        <w:jc w:val="both"/>
        <w:textAlignment w:val="auto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>Обед</w:t>
      </w:r>
      <w:r>
        <w:rPr>
          <w:rFonts w:cs="Times New Roman"/>
          <w:b/>
          <w:sz w:val="21"/>
          <w:szCs w:val="21"/>
          <w:lang w:val="ru-RU"/>
        </w:rPr>
        <w:t xml:space="preserve"> </w:t>
      </w:r>
      <w:r>
        <w:rPr>
          <w:rFonts w:cs="Times New Roman"/>
          <w:sz w:val="21"/>
          <w:szCs w:val="21"/>
          <w:lang w:val="ru-RU"/>
        </w:rPr>
        <w:t>в кафе (за дополнительную плату).</w:t>
      </w:r>
    </w:p>
    <w:p w:rsidR="000F4D4D" w:rsidRDefault="000F4D4D">
      <w:pPr>
        <w:pStyle w:val="Standard"/>
        <w:jc w:val="both"/>
        <w:textAlignment w:val="auto"/>
        <w:rPr>
          <w:rFonts w:cs="Times New Roman"/>
          <w:sz w:val="21"/>
          <w:szCs w:val="21"/>
          <w:lang w:val="ru-RU"/>
        </w:rPr>
      </w:pPr>
    </w:p>
    <w:p w:rsidR="000F4D4D" w:rsidRDefault="00306742">
      <w:pPr>
        <w:pStyle w:val="Standard"/>
        <w:jc w:val="both"/>
        <w:textAlignment w:val="auto"/>
        <w:rPr>
          <w:rFonts w:cs="Times New Roman"/>
          <w:b/>
          <w:sz w:val="21"/>
          <w:szCs w:val="21"/>
        </w:rPr>
      </w:pPr>
      <w:r>
        <w:rPr>
          <w:rFonts w:cs="Times New Roman"/>
          <w:sz w:val="21"/>
          <w:szCs w:val="21"/>
          <w:lang w:val="ru-RU"/>
        </w:rPr>
        <w:t>Отправление из Петергофа.</w:t>
      </w:r>
      <w:r>
        <w:rPr>
          <w:rFonts w:cs="Times New Roman"/>
          <w:b/>
          <w:color w:val="000000"/>
          <w:sz w:val="21"/>
          <w:szCs w:val="21"/>
          <w:lang w:val="ru-RU"/>
        </w:rPr>
        <w:t xml:space="preserve"> </w:t>
      </w:r>
      <w:r>
        <w:rPr>
          <w:rFonts w:cs="Times New Roman"/>
          <w:sz w:val="21"/>
          <w:szCs w:val="21"/>
          <w:lang w:val="ru-RU"/>
        </w:rPr>
        <w:t xml:space="preserve">Возвращение в </w:t>
      </w:r>
      <w:r>
        <w:rPr>
          <w:rFonts w:cs="Times New Roman"/>
          <w:sz w:val="21"/>
          <w:szCs w:val="21"/>
          <w:lang w:val="ru-RU"/>
        </w:rPr>
        <w:t>Петербург ориентировочно в 15:00.</w:t>
      </w:r>
    </w:p>
    <w:p w:rsidR="000F4D4D" w:rsidRDefault="000F4D4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F4D4D" w:rsidRDefault="00306742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 до 1</w:t>
      </w:r>
      <w:r>
        <w:rPr>
          <w:rFonts w:ascii="Times New Roman" w:hAnsi="Times New Roman" w:cs="Times New Roman"/>
          <w:b/>
          <w:sz w:val="21"/>
          <w:szCs w:val="21"/>
        </w:rPr>
        <w:t>6</w:t>
      </w:r>
      <w:r>
        <w:rPr>
          <w:rFonts w:ascii="Times New Roman" w:hAnsi="Times New Roman" w:cs="Times New Roman"/>
          <w:b/>
          <w:sz w:val="21"/>
          <w:szCs w:val="21"/>
        </w:rPr>
        <w:t xml:space="preserve"> лет: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306742" w:rsidTr="009E02AD">
        <w:tc>
          <w:tcPr>
            <w:tcW w:w="1914" w:type="dxa"/>
          </w:tcPr>
          <w:p w:rsidR="00306742" w:rsidRDefault="00306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306742" w:rsidRDefault="00306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742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306742" w:rsidRDefault="00306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742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306742" w:rsidRDefault="00306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742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306742" w:rsidRDefault="00306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742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306742" w:rsidRDefault="00306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742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306742" w:rsidRDefault="00306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742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306742" w:rsidRDefault="00306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742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306742" w:rsidTr="009E02AD">
        <w:tc>
          <w:tcPr>
            <w:tcW w:w="1914" w:type="dxa"/>
          </w:tcPr>
          <w:p w:rsidR="00306742" w:rsidRDefault="00306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306742" w:rsidRDefault="00306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742">
              <w:rPr>
                <w:rFonts w:ascii="Times New Roman" w:hAnsi="Times New Roman" w:cs="Times New Roman"/>
                <w:sz w:val="21"/>
                <w:szCs w:val="21"/>
              </w:rPr>
              <w:t>3840</w:t>
            </w:r>
          </w:p>
        </w:tc>
        <w:tc>
          <w:tcPr>
            <w:tcW w:w="1160" w:type="dxa"/>
          </w:tcPr>
          <w:p w:rsidR="00306742" w:rsidRDefault="00306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742">
              <w:rPr>
                <w:rFonts w:ascii="Times New Roman" w:hAnsi="Times New Roman" w:cs="Times New Roman"/>
                <w:sz w:val="21"/>
                <w:szCs w:val="21"/>
              </w:rPr>
              <w:t>3010</w:t>
            </w:r>
          </w:p>
        </w:tc>
        <w:tc>
          <w:tcPr>
            <w:tcW w:w="1159" w:type="dxa"/>
          </w:tcPr>
          <w:p w:rsidR="00306742" w:rsidRDefault="00306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742">
              <w:rPr>
                <w:rFonts w:ascii="Times New Roman" w:hAnsi="Times New Roman" w:cs="Times New Roman"/>
                <w:sz w:val="21"/>
                <w:szCs w:val="21"/>
              </w:rPr>
              <w:t>2830</w:t>
            </w:r>
          </w:p>
        </w:tc>
        <w:tc>
          <w:tcPr>
            <w:tcW w:w="1160" w:type="dxa"/>
          </w:tcPr>
          <w:p w:rsidR="00306742" w:rsidRDefault="00306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742">
              <w:rPr>
                <w:rFonts w:ascii="Times New Roman" w:hAnsi="Times New Roman" w:cs="Times New Roman"/>
                <w:sz w:val="21"/>
                <w:szCs w:val="21"/>
              </w:rPr>
              <w:t>2500</w:t>
            </w:r>
          </w:p>
        </w:tc>
        <w:tc>
          <w:tcPr>
            <w:tcW w:w="1159" w:type="dxa"/>
          </w:tcPr>
          <w:p w:rsidR="00306742" w:rsidRDefault="00306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742">
              <w:rPr>
                <w:rFonts w:ascii="Times New Roman" w:hAnsi="Times New Roman" w:cs="Times New Roman"/>
                <w:sz w:val="21"/>
                <w:szCs w:val="21"/>
              </w:rPr>
              <w:t>2400</w:t>
            </w:r>
          </w:p>
        </w:tc>
        <w:tc>
          <w:tcPr>
            <w:tcW w:w="1160" w:type="dxa"/>
          </w:tcPr>
          <w:p w:rsidR="00306742" w:rsidRDefault="00306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742">
              <w:rPr>
                <w:rFonts w:ascii="Times New Roman" w:hAnsi="Times New Roman" w:cs="Times New Roman"/>
                <w:sz w:val="21"/>
                <w:szCs w:val="21"/>
              </w:rPr>
              <w:t>2190</w:t>
            </w:r>
          </w:p>
        </w:tc>
        <w:tc>
          <w:tcPr>
            <w:tcW w:w="1160" w:type="dxa"/>
          </w:tcPr>
          <w:p w:rsidR="00306742" w:rsidRDefault="00306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742">
              <w:rPr>
                <w:rFonts w:ascii="Times New Roman" w:hAnsi="Times New Roman" w:cs="Times New Roman"/>
                <w:sz w:val="21"/>
                <w:szCs w:val="21"/>
              </w:rPr>
              <w:t>2060</w:t>
            </w:r>
          </w:p>
        </w:tc>
      </w:tr>
    </w:tbl>
    <w:p w:rsidR="000F4D4D" w:rsidRDefault="0030674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Доплата за взрослого сверх сопровождающих: 19</w:t>
      </w:r>
      <w:r>
        <w:rPr>
          <w:rFonts w:ascii="Times New Roman" w:hAnsi="Times New Roman" w:cs="Times New Roman"/>
          <w:sz w:val="21"/>
          <w:szCs w:val="21"/>
        </w:rPr>
        <w:t>00 руб. до середины октября, 9</w:t>
      </w:r>
      <w:r>
        <w:rPr>
          <w:rFonts w:ascii="Times New Roman" w:hAnsi="Times New Roman" w:cs="Times New Roman"/>
          <w:sz w:val="21"/>
          <w:szCs w:val="21"/>
        </w:rPr>
        <w:t>00 руб. с середины октября;</w:t>
      </w:r>
    </w:p>
    <w:p w:rsidR="000F4D4D" w:rsidRDefault="0030674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Доплата за школьника </w:t>
      </w:r>
      <w:r>
        <w:rPr>
          <w:rFonts w:ascii="Times New Roman" w:hAnsi="Times New Roman" w:cs="Times New Roman"/>
          <w:sz w:val="21"/>
          <w:szCs w:val="21"/>
        </w:rPr>
        <w:t>до</w:t>
      </w:r>
      <w:r>
        <w:rPr>
          <w:rFonts w:ascii="Times New Roman" w:hAnsi="Times New Roman" w:cs="Times New Roman"/>
          <w:sz w:val="21"/>
          <w:szCs w:val="21"/>
        </w:rPr>
        <w:t xml:space="preserve"> середины октября</w:t>
      </w:r>
      <w:r>
        <w:rPr>
          <w:rFonts w:ascii="Times New Roman" w:hAnsi="Times New Roman" w:cs="Times New Roman"/>
          <w:sz w:val="21"/>
          <w:szCs w:val="21"/>
        </w:rPr>
        <w:t>: 11</w:t>
      </w:r>
      <w:r>
        <w:rPr>
          <w:rFonts w:ascii="Times New Roman" w:hAnsi="Times New Roman" w:cs="Times New Roman"/>
          <w:sz w:val="21"/>
          <w:szCs w:val="21"/>
        </w:rPr>
        <w:t>00 руб.</w:t>
      </w:r>
    </w:p>
    <w:p w:rsidR="000F4D4D" w:rsidRDefault="000F4D4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F4D4D" w:rsidRDefault="000F4D4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F4D4D" w:rsidRDefault="00306742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>
        <w:rPr>
          <w:rFonts w:ascii="Times New Roman" w:hAnsi="Times New Roman" w:cs="Times New Roman"/>
          <w:sz w:val="21"/>
          <w:szCs w:val="21"/>
        </w:rPr>
        <w:t xml:space="preserve"> автобусное обслуживание, сопровождение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гида-экскурсовода,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детской группы, </w:t>
      </w:r>
      <w:r>
        <w:rPr>
          <w:rFonts w:ascii="Times New Roman" w:hAnsi="Times New Roman" w:cs="Times New Roman"/>
          <w:sz w:val="21"/>
          <w:szCs w:val="21"/>
        </w:rPr>
        <w:t>экскурсия по Нижнему парку</w:t>
      </w:r>
      <w:r>
        <w:rPr>
          <w:rFonts w:ascii="Times New Roman" w:hAnsi="Times New Roman" w:cs="Times New Roman"/>
          <w:sz w:val="21"/>
          <w:szCs w:val="21"/>
        </w:rPr>
        <w:t xml:space="preserve">, </w:t>
      </w:r>
      <w:r>
        <w:rPr>
          <w:rFonts w:ascii="Times New Roman" w:hAnsi="Times New Roman" w:cs="Times New Roman"/>
          <w:sz w:val="21"/>
          <w:szCs w:val="21"/>
        </w:rPr>
        <w:t>посещение Большого дворца</w:t>
      </w:r>
      <w:r>
        <w:rPr>
          <w:rFonts w:ascii="Times New Roman" w:hAnsi="Times New Roman" w:cs="Times New Roman"/>
          <w:sz w:val="21"/>
          <w:szCs w:val="21"/>
        </w:rPr>
        <w:t>.</w:t>
      </w:r>
    </w:p>
    <w:p w:rsidR="000F4D4D" w:rsidRDefault="000F4D4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</w:p>
    <w:p w:rsidR="000F4D4D" w:rsidRDefault="00306742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>
        <w:rPr>
          <w:rFonts w:ascii="Times New Roman" w:hAnsi="Times New Roman" w:cs="Times New Roman"/>
          <w:sz w:val="21"/>
          <w:szCs w:val="21"/>
        </w:rPr>
        <w:t xml:space="preserve"> обед в кафе от 650 руб.;  до</w:t>
      </w:r>
      <w:r>
        <w:rPr>
          <w:rFonts w:ascii="Times New Roman" w:hAnsi="Times New Roman" w:cs="Times New Roman"/>
          <w:sz w:val="21"/>
          <w:szCs w:val="21"/>
        </w:rPr>
        <w:t>полнительные часы работы транспорта.</w:t>
      </w:r>
    </w:p>
    <w:p w:rsidR="000F4D4D" w:rsidRDefault="000F4D4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0F4D4D">
        <w:tc>
          <w:tcPr>
            <w:tcW w:w="1418" w:type="dxa"/>
          </w:tcPr>
          <w:p w:rsidR="000F4D4D" w:rsidRDefault="00306742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0F4D4D" w:rsidRDefault="003067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Туроператор «Петербургский магазин путешествий»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0F4D4D" w:rsidRPr="00306742">
        <w:tc>
          <w:tcPr>
            <w:tcW w:w="9923" w:type="dxa"/>
            <w:gridSpan w:val="2"/>
          </w:tcPr>
          <w:p w:rsidR="000F4D4D" w:rsidRDefault="00306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Тел. +7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(812) 702-74-22, моб. +7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921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904-05-64,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+7-921-906-67-85</w:t>
            </w:r>
          </w:p>
          <w:p w:rsidR="000F4D4D" w:rsidRPr="00306742" w:rsidRDefault="00306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Сайт</w:t>
            </w:r>
            <w:r w:rsidRPr="0030674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www</w:t>
              </w:r>
              <w:r w:rsidRPr="00306742"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r w:rsidRPr="00306742"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ru</w:t>
              </w:r>
            </w:hyperlink>
            <w:r w:rsidRPr="0030674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| 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Vkontakte</w:t>
            </w:r>
            <w:proofErr w:type="spellEnd"/>
            <w:r w:rsidRPr="0030674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hyperlink r:id="rId10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vk</w:t>
              </w:r>
              <w:r w:rsidRPr="00306742"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com</w:t>
              </w:r>
              <w:r w:rsidRPr="00306742"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</w:hyperlink>
            <w:r w:rsidRPr="0030674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|  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Telegram</w:t>
            </w:r>
            <w:r w:rsidRPr="0030674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t</w:t>
              </w:r>
              <w:r w:rsidRPr="00306742"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me</w:t>
              </w:r>
              <w:r w:rsidRPr="00306742"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0F4D4D" w:rsidRPr="00306742" w:rsidRDefault="000F4D4D">
      <w:pPr>
        <w:spacing w:after="0" w:line="240" w:lineRule="auto"/>
        <w:rPr>
          <w:rFonts w:ascii="Times New Roman" w:hAnsi="Times New Roman" w:cs="Times New Roman"/>
          <w:sz w:val="21"/>
          <w:szCs w:val="21"/>
          <w:lang w:val="en-US"/>
        </w:rPr>
      </w:pPr>
    </w:p>
    <w:sectPr w:rsidR="000F4D4D" w:rsidRPr="00306742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D4D" w:rsidRDefault="00306742">
      <w:pPr>
        <w:spacing w:line="240" w:lineRule="auto"/>
      </w:pPr>
      <w:r>
        <w:separator/>
      </w:r>
    </w:p>
  </w:endnote>
  <w:endnote w:type="continuationSeparator" w:id="0">
    <w:p w:rsidR="000F4D4D" w:rsidRDefault="003067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variable"/>
  </w:font>
  <w:font w:name="sans-serif">
    <w:altName w:val="Segoe Print"/>
    <w:charset w:val="00"/>
    <w:family w:val="auto"/>
    <w:pitch w:val="default"/>
  </w:font>
  <w:font w:name="Myriad Pro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D4D" w:rsidRDefault="00306742">
      <w:pPr>
        <w:spacing w:after="0"/>
      </w:pPr>
      <w:r>
        <w:separator/>
      </w:r>
    </w:p>
  </w:footnote>
  <w:footnote w:type="continuationSeparator" w:id="0">
    <w:p w:rsidR="000F4D4D" w:rsidRDefault="0030674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34ADF"/>
    <w:rsid w:val="000F4D4D"/>
    <w:rsid w:val="00122910"/>
    <w:rsid w:val="0012390A"/>
    <w:rsid w:val="0015601F"/>
    <w:rsid w:val="001604D4"/>
    <w:rsid w:val="0020535D"/>
    <w:rsid w:val="002B3241"/>
    <w:rsid w:val="002D31FE"/>
    <w:rsid w:val="002D6E61"/>
    <w:rsid w:val="002E5360"/>
    <w:rsid w:val="00306742"/>
    <w:rsid w:val="003349C8"/>
    <w:rsid w:val="00397631"/>
    <w:rsid w:val="003E4048"/>
    <w:rsid w:val="00493B41"/>
    <w:rsid w:val="005271AD"/>
    <w:rsid w:val="005D2858"/>
    <w:rsid w:val="00716F11"/>
    <w:rsid w:val="00783422"/>
    <w:rsid w:val="008D1ADA"/>
    <w:rsid w:val="009A3E67"/>
    <w:rsid w:val="009A7D81"/>
    <w:rsid w:val="00AE7379"/>
    <w:rsid w:val="00B62E70"/>
    <w:rsid w:val="00BD3F12"/>
    <w:rsid w:val="00C32DE4"/>
    <w:rsid w:val="00C50738"/>
    <w:rsid w:val="00C93429"/>
    <w:rsid w:val="00D67536"/>
    <w:rsid w:val="00D84C8D"/>
    <w:rsid w:val="00DD1BB4"/>
    <w:rsid w:val="00EA2728"/>
    <w:rsid w:val="00EC2979"/>
    <w:rsid w:val="00ED42E4"/>
    <w:rsid w:val="00F16D9B"/>
    <w:rsid w:val="00F429F1"/>
    <w:rsid w:val="00FA38AD"/>
    <w:rsid w:val="00FA6771"/>
    <w:rsid w:val="0F396C4F"/>
    <w:rsid w:val="273264DD"/>
    <w:rsid w:val="34A81428"/>
    <w:rsid w:val="3C896442"/>
    <w:rsid w:val="4CBB398E"/>
    <w:rsid w:val="60F7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paragraph" w:styleId="ac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paragraph" w:styleId="ac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choolguidepm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mpoperat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mpoperat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48356-6C84-439A-BAF8-2AA2C9CEF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2026-07-01T12:08:00Z</dcterms:created>
  <dcterms:modified xsi:type="dcterms:W3CDTF">2026-07-01T12:08:00Z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CF02AAF936D444E180395E2715BB6151_13</vt:lpwstr>
  </property>
</Properties>
</file>