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762" w:rsidRDefault="00772CDF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Экскурсия «В гости к Римскому-Корсакову: природа в музыке»</w:t>
      </w:r>
    </w:p>
    <w:tbl>
      <w:tblPr>
        <w:tblStyle w:val="af0"/>
        <w:tblW w:w="10031" w:type="dxa"/>
        <w:tblLook w:val="04A0" w:firstRow="1" w:lastRow="0" w:firstColumn="1" w:lastColumn="0" w:noHBand="0" w:noVBand="1"/>
      </w:tblPr>
      <w:tblGrid>
        <w:gridCol w:w="4784"/>
        <w:gridCol w:w="5247"/>
      </w:tblGrid>
      <w:tr w:rsidR="00387762" w:rsidRPr="00772CDF">
        <w:tc>
          <w:tcPr>
            <w:tcW w:w="10030" w:type="dxa"/>
            <w:gridSpan w:val="2"/>
            <w:shd w:val="clear" w:color="auto" w:fill="auto"/>
          </w:tcPr>
          <w:p w:rsidR="00387762" w:rsidRPr="00772CDF" w:rsidRDefault="00772CDF">
            <w:pPr>
              <w:spacing w:after="120" w:line="240" w:lineRule="auto"/>
              <w:jc w:val="both"/>
              <w:rPr>
                <w:sz w:val="21"/>
                <w:szCs w:val="21"/>
              </w:rPr>
            </w:pPr>
            <w:r w:rsidRPr="00772CDF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772CD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72CD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Экскурсия по усадьбе </w:t>
            </w:r>
            <w:proofErr w:type="spellStart"/>
            <w:r w:rsidRPr="00772CD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Вечаша</w:t>
            </w:r>
            <w:proofErr w:type="spellEnd"/>
            <w:r w:rsidRPr="00772CD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– месту, которым семья Римского-Корсакова восхищалась и в котором провела шесть летних сезонов. Именно здесь знаменитый композитор создал свои великолепные оперы: "Садко", "Ночь перед Рождеством" и "Сказка о царе </w:t>
            </w:r>
            <w:proofErr w:type="spellStart"/>
            <w:r w:rsidRPr="00772CD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Салтане</w:t>
            </w:r>
            <w:proofErr w:type="spellEnd"/>
            <w:r w:rsidRPr="00772CD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". В музее ребята смогут узнать о влиянии природы на творчество композитора,  приобщатся к музыке Римского-Корсакова и узнать о судьбе этой замечательной русской усадьбы. </w:t>
            </w:r>
          </w:p>
        </w:tc>
      </w:tr>
      <w:tr w:rsidR="00387762" w:rsidRPr="00772CDF">
        <w:tc>
          <w:tcPr>
            <w:tcW w:w="10030" w:type="dxa"/>
            <w:gridSpan w:val="2"/>
            <w:shd w:val="clear" w:color="auto" w:fill="auto"/>
          </w:tcPr>
          <w:p w:rsidR="00387762" w:rsidRPr="00772CDF" w:rsidRDefault="00772CDF">
            <w:pPr>
              <w:spacing w:after="120" w:line="240" w:lineRule="auto"/>
              <w:jc w:val="both"/>
              <w:rPr>
                <w:sz w:val="21"/>
                <w:szCs w:val="21"/>
              </w:rPr>
            </w:pPr>
            <w:r w:rsidRPr="00772CD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Pr="00772CDF">
              <w:rPr>
                <w:rFonts w:ascii="Times New Roman" w:hAnsi="Times New Roman" w:cs="Times New Roman"/>
                <w:sz w:val="21"/>
                <w:szCs w:val="21"/>
              </w:rPr>
              <w:t xml:space="preserve">Трассовая экскурсия, экскурсия по усадьбе </w:t>
            </w:r>
            <w:proofErr w:type="spellStart"/>
            <w:r w:rsidRPr="00772CDF">
              <w:rPr>
                <w:rFonts w:ascii="Times New Roman" w:hAnsi="Times New Roman" w:cs="Times New Roman"/>
                <w:sz w:val="21"/>
                <w:szCs w:val="21"/>
              </w:rPr>
              <w:t>Вечаша</w:t>
            </w:r>
            <w:proofErr w:type="spellEnd"/>
          </w:p>
        </w:tc>
      </w:tr>
      <w:tr w:rsidR="00387762" w:rsidRPr="00772CDF">
        <w:tc>
          <w:tcPr>
            <w:tcW w:w="4784" w:type="dxa"/>
            <w:shd w:val="clear" w:color="auto" w:fill="auto"/>
          </w:tcPr>
          <w:p w:rsidR="00387762" w:rsidRPr="00772CDF" w:rsidRDefault="00772CDF">
            <w:pPr>
              <w:spacing w:after="120" w:line="240" w:lineRule="auto"/>
              <w:rPr>
                <w:sz w:val="21"/>
                <w:szCs w:val="21"/>
              </w:rPr>
            </w:pPr>
            <w:r w:rsidRPr="00772CD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Pr="00772CDF">
              <w:rPr>
                <w:rFonts w:ascii="Times New Roman" w:hAnsi="Times New Roman" w:cs="Times New Roman"/>
                <w:sz w:val="21"/>
                <w:szCs w:val="21"/>
              </w:rPr>
              <w:t>литература, музыка</w:t>
            </w:r>
          </w:p>
        </w:tc>
        <w:tc>
          <w:tcPr>
            <w:tcW w:w="5246" w:type="dxa"/>
            <w:shd w:val="clear" w:color="auto" w:fill="auto"/>
          </w:tcPr>
          <w:p w:rsidR="00387762" w:rsidRPr="00772CDF" w:rsidRDefault="00772CDF">
            <w:pPr>
              <w:spacing w:after="0" w:line="240" w:lineRule="auto"/>
              <w:rPr>
                <w:sz w:val="21"/>
                <w:szCs w:val="21"/>
              </w:rPr>
            </w:pPr>
            <w:r w:rsidRPr="00772CDF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772CDF">
              <w:rPr>
                <w:rFonts w:ascii="Times New Roman" w:hAnsi="Times New Roman" w:cs="Times New Roman"/>
                <w:sz w:val="21"/>
                <w:szCs w:val="21"/>
              </w:rPr>
              <w:t>: порядка 12 часов</w:t>
            </w:r>
          </w:p>
        </w:tc>
      </w:tr>
      <w:tr w:rsidR="00387762" w:rsidRPr="00772CDF">
        <w:tc>
          <w:tcPr>
            <w:tcW w:w="10030" w:type="dxa"/>
            <w:gridSpan w:val="2"/>
            <w:shd w:val="clear" w:color="auto" w:fill="auto"/>
          </w:tcPr>
          <w:p w:rsidR="00387762" w:rsidRPr="00772CDF" w:rsidRDefault="00772CDF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72CDF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772CDF">
              <w:rPr>
                <w:rFonts w:ascii="Times New Roman" w:hAnsi="Times New Roman" w:cs="Times New Roman"/>
                <w:sz w:val="21"/>
                <w:szCs w:val="21"/>
              </w:rPr>
              <w:t xml:space="preserve"> 5-11 классы</w:t>
            </w:r>
          </w:p>
        </w:tc>
      </w:tr>
    </w:tbl>
    <w:p w:rsidR="00387762" w:rsidRDefault="0038776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87762" w:rsidRDefault="00772CDF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387762" w:rsidRPr="00772CDF" w:rsidRDefault="00772CDF">
      <w:pPr>
        <w:pStyle w:val="af"/>
        <w:shd w:val="clear" w:color="auto" w:fill="FFFFFF"/>
        <w:spacing w:beforeAutospacing="0" w:after="0" w:afterAutospacing="0"/>
        <w:jc w:val="both"/>
        <w:rPr>
          <w:sz w:val="21"/>
          <w:szCs w:val="21"/>
        </w:rPr>
      </w:pPr>
      <w:r w:rsidRPr="00772CDF">
        <w:rPr>
          <w:sz w:val="21"/>
          <w:szCs w:val="21"/>
        </w:rPr>
        <w:t xml:space="preserve">08:00 Отправление от адреса школы. По пути – </w:t>
      </w:r>
      <w:proofErr w:type="gramStart"/>
      <w:r w:rsidRPr="00772CDF">
        <w:rPr>
          <w:sz w:val="21"/>
          <w:szCs w:val="21"/>
        </w:rPr>
        <w:t>трассовая</w:t>
      </w:r>
      <w:proofErr w:type="gramEnd"/>
      <w:r w:rsidRPr="00772CDF">
        <w:rPr>
          <w:sz w:val="21"/>
          <w:szCs w:val="21"/>
        </w:rPr>
        <w:t xml:space="preserve"> экскурсия о </w:t>
      </w:r>
      <w:r w:rsidRPr="00772CDF">
        <w:rPr>
          <w:color w:val="000000"/>
          <w:sz w:val="21"/>
          <w:szCs w:val="21"/>
        </w:rPr>
        <w:t xml:space="preserve">Псковском крае, о музыкальных традициях этой земли, об известных музыкантах и композиторах, родившихся и начавших свой творческий путь на </w:t>
      </w:r>
      <w:proofErr w:type="spellStart"/>
      <w:r w:rsidRPr="00772CDF">
        <w:rPr>
          <w:color w:val="000000"/>
          <w:sz w:val="21"/>
          <w:szCs w:val="21"/>
        </w:rPr>
        <w:t>Псковщине</w:t>
      </w:r>
      <w:proofErr w:type="spellEnd"/>
      <w:r w:rsidRPr="00772CDF">
        <w:rPr>
          <w:color w:val="000000"/>
          <w:sz w:val="21"/>
          <w:szCs w:val="21"/>
        </w:rPr>
        <w:t>. Остановка на обед в г.</w:t>
      </w:r>
      <w:r w:rsidR="004572F3">
        <w:rPr>
          <w:color w:val="000000"/>
          <w:sz w:val="21"/>
          <w:szCs w:val="21"/>
        </w:rPr>
        <w:t xml:space="preserve"> </w:t>
      </w:r>
      <w:r w:rsidRPr="00772CDF">
        <w:rPr>
          <w:color w:val="000000"/>
          <w:sz w:val="21"/>
          <w:szCs w:val="21"/>
        </w:rPr>
        <w:t>Луга (по желанию, за дополнительную плату)</w:t>
      </w:r>
    </w:p>
    <w:p w:rsidR="00387762" w:rsidRPr="00772CDF" w:rsidRDefault="00387762">
      <w:pPr>
        <w:pStyle w:val="af"/>
        <w:shd w:val="clear" w:color="auto" w:fill="FFFFFF"/>
        <w:spacing w:beforeAutospacing="0" w:after="0" w:afterAutospacing="0"/>
        <w:jc w:val="both"/>
        <w:rPr>
          <w:color w:val="000000"/>
          <w:sz w:val="21"/>
          <w:szCs w:val="21"/>
        </w:rPr>
      </w:pPr>
    </w:p>
    <w:p w:rsidR="00387762" w:rsidRPr="00772CDF" w:rsidRDefault="00772CDF">
      <w:pPr>
        <w:pStyle w:val="af"/>
        <w:shd w:val="clear" w:color="auto" w:fill="FFFFFF"/>
        <w:spacing w:beforeAutospacing="0" w:after="0" w:afterAutospacing="0"/>
        <w:jc w:val="both"/>
        <w:rPr>
          <w:sz w:val="21"/>
          <w:szCs w:val="21"/>
        </w:rPr>
      </w:pPr>
      <w:r w:rsidRPr="00772CDF">
        <w:rPr>
          <w:color w:val="000000"/>
          <w:sz w:val="21"/>
          <w:szCs w:val="21"/>
        </w:rPr>
        <w:t xml:space="preserve">Экскурсия по усадьбе </w:t>
      </w:r>
      <w:proofErr w:type="spellStart"/>
      <w:r w:rsidRPr="00772CDF">
        <w:rPr>
          <w:color w:val="000000"/>
          <w:sz w:val="21"/>
          <w:szCs w:val="21"/>
        </w:rPr>
        <w:t>Вечаша</w:t>
      </w:r>
      <w:proofErr w:type="spellEnd"/>
      <w:r w:rsidRPr="00772CDF">
        <w:rPr>
          <w:color w:val="000000"/>
          <w:sz w:val="21"/>
          <w:szCs w:val="21"/>
        </w:rPr>
        <w:t>. Сегодня это</w:t>
      </w:r>
      <w:r w:rsidRPr="00772CDF">
        <w:rPr>
          <w:b/>
          <w:bCs/>
          <w:color w:val="000000"/>
          <w:sz w:val="21"/>
          <w:szCs w:val="21"/>
        </w:rPr>
        <w:t xml:space="preserve"> мемориальный музей Николая Андреевича Римского-Корсакова. </w:t>
      </w:r>
      <w:r w:rsidRPr="00772CDF">
        <w:rPr>
          <w:color w:val="000000"/>
          <w:sz w:val="21"/>
          <w:szCs w:val="21"/>
        </w:rPr>
        <w:t xml:space="preserve">Экспозиции музея посвящены теме природы в творчестве Римского-Корсакова, ведь он черпал вдохновение не из тонкостей музыкальной науки, а из красоты русской земли. Вся его музыка пропитана любовью к родным краям, и именно поэтому его называют «народным» композитором. Вы услышите о судьбе семьи Николая Андреевича, о знаменитых произведениях. </w:t>
      </w:r>
      <w:r w:rsidRPr="00772CDF">
        <w:rPr>
          <w:color w:val="000000"/>
          <w:sz w:val="21"/>
          <w:szCs w:val="21"/>
          <w:shd w:val="clear" w:color="auto" w:fill="FFFFFF"/>
        </w:rPr>
        <w:t xml:space="preserve">Именно здесь знаменитый композитор создал свои великолепные оперы: "Садко", "Ночь перед Рождеством" и "Сказка о царе </w:t>
      </w:r>
      <w:proofErr w:type="spellStart"/>
      <w:r w:rsidRPr="00772CDF">
        <w:rPr>
          <w:color w:val="000000"/>
          <w:sz w:val="21"/>
          <w:szCs w:val="21"/>
          <w:shd w:val="clear" w:color="auto" w:fill="FFFFFF"/>
        </w:rPr>
        <w:t>Салтане</w:t>
      </w:r>
      <w:proofErr w:type="spellEnd"/>
      <w:r w:rsidRPr="00772CDF">
        <w:rPr>
          <w:color w:val="000000"/>
          <w:sz w:val="21"/>
          <w:szCs w:val="21"/>
          <w:shd w:val="clear" w:color="auto" w:fill="FFFFFF"/>
        </w:rPr>
        <w:t xml:space="preserve">". </w:t>
      </w:r>
      <w:r w:rsidRPr="00772CDF">
        <w:rPr>
          <w:color w:val="000000"/>
          <w:sz w:val="21"/>
          <w:szCs w:val="21"/>
        </w:rPr>
        <w:t xml:space="preserve">А Вы знали, что композитор утверждал, что у музыки есть цвета, и каждой мелодии соответствует определённый цвет? К слову, Римский-Корсаков стал первым, кто мог передать настроение моря красками музыки и его даже именовали музыкальным «маринистом»? </w:t>
      </w:r>
    </w:p>
    <w:p w:rsidR="00387762" w:rsidRPr="00772CDF" w:rsidRDefault="00387762">
      <w:pPr>
        <w:pStyle w:val="af"/>
        <w:shd w:val="clear" w:color="auto" w:fill="FFFFFF"/>
        <w:spacing w:beforeAutospacing="0" w:after="0" w:afterAutospacing="0"/>
        <w:jc w:val="both"/>
        <w:rPr>
          <w:color w:val="000000"/>
          <w:sz w:val="21"/>
          <w:szCs w:val="21"/>
        </w:rPr>
      </w:pPr>
    </w:p>
    <w:p w:rsidR="00387762" w:rsidRPr="00772CDF" w:rsidRDefault="00772CDF">
      <w:pPr>
        <w:pStyle w:val="af"/>
        <w:shd w:val="clear" w:color="auto" w:fill="FFFFFF"/>
        <w:spacing w:beforeAutospacing="0" w:after="0" w:afterAutospacing="0"/>
        <w:jc w:val="both"/>
        <w:rPr>
          <w:sz w:val="21"/>
          <w:szCs w:val="21"/>
        </w:rPr>
      </w:pPr>
      <w:r w:rsidRPr="00772CDF">
        <w:rPr>
          <w:color w:val="000000"/>
          <w:sz w:val="21"/>
          <w:szCs w:val="21"/>
        </w:rPr>
        <w:t>Чай на травах по старинным русским рецептам с пирогами (</w:t>
      </w:r>
      <w:proofErr w:type="spellStart"/>
      <w:r w:rsidRPr="00772CDF">
        <w:rPr>
          <w:color w:val="000000"/>
          <w:sz w:val="21"/>
          <w:szCs w:val="21"/>
        </w:rPr>
        <w:t>доп</w:t>
      </w:r>
      <w:proofErr w:type="gramStart"/>
      <w:r w:rsidRPr="00772CDF">
        <w:rPr>
          <w:color w:val="000000"/>
          <w:sz w:val="21"/>
          <w:szCs w:val="21"/>
        </w:rPr>
        <w:t>.п</w:t>
      </w:r>
      <w:proofErr w:type="gramEnd"/>
      <w:r w:rsidRPr="00772CDF">
        <w:rPr>
          <w:color w:val="000000"/>
          <w:sz w:val="21"/>
          <w:szCs w:val="21"/>
        </w:rPr>
        <w:t>лата</w:t>
      </w:r>
      <w:proofErr w:type="spellEnd"/>
      <w:r w:rsidRPr="00772CDF">
        <w:rPr>
          <w:color w:val="000000"/>
          <w:sz w:val="21"/>
          <w:szCs w:val="21"/>
        </w:rPr>
        <w:t>, по желанию)</w:t>
      </w:r>
    </w:p>
    <w:p w:rsidR="00387762" w:rsidRPr="00772CDF" w:rsidRDefault="00387762">
      <w:pPr>
        <w:pStyle w:val="af"/>
        <w:shd w:val="clear" w:color="auto" w:fill="FFFFFF"/>
        <w:spacing w:beforeAutospacing="0" w:after="0" w:afterAutospacing="0"/>
        <w:jc w:val="both"/>
        <w:rPr>
          <w:color w:val="000000"/>
          <w:sz w:val="21"/>
          <w:szCs w:val="21"/>
        </w:rPr>
      </w:pPr>
    </w:p>
    <w:p w:rsidR="00387762" w:rsidRPr="00772CDF" w:rsidRDefault="00772CDF">
      <w:pPr>
        <w:spacing w:after="0" w:line="240" w:lineRule="auto"/>
        <w:jc w:val="both"/>
        <w:rPr>
          <w:sz w:val="21"/>
          <w:szCs w:val="21"/>
        </w:rPr>
      </w:pPr>
      <w:proofErr w:type="gramStart"/>
      <w:r w:rsidRPr="00772CDF">
        <w:rPr>
          <w:rFonts w:ascii="Times New Roman" w:eastAsia="Arial Unicode MS" w:hAnsi="Times New Roman" w:cs="Times New Roman"/>
          <w:sz w:val="21"/>
          <w:szCs w:val="21"/>
        </w:rPr>
        <w:t>Отдохнувшие</w:t>
      </w:r>
      <w:proofErr w:type="gramEnd"/>
      <w:r w:rsidRPr="00772CDF">
        <w:rPr>
          <w:rFonts w:ascii="Times New Roman" w:eastAsia="Arial Unicode MS" w:hAnsi="Times New Roman" w:cs="Times New Roman"/>
          <w:sz w:val="21"/>
          <w:szCs w:val="21"/>
        </w:rPr>
        <w:t xml:space="preserve"> и полные впечатлений отправимся домой! </w:t>
      </w:r>
      <w:r w:rsidRPr="00772CDF">
        <w:rPr>
          <w:rFonts w:ascii="Times New Roman" w:hAnsi="Times New Roman" w:cs="Times New Roman"/>
          <w:color w:val="000000"/>
          <w:sz w:val="21"/>
          <w:szCs w:val="21"/>
        </w:rPr>
        <w:t>Возвращение к школе ориентировочно к 20:00-20.30</w:t>
      </w:r>
    </w:p>
    <w:p w:rsidR="00387762" w:rsidRPr="00772CDF" w:rsidRDefault="0038776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87762" w:rsidRPr="00772CDF" w:rsidRDefault="00772CDF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72CDF">
        <w:rPr>
          <w:rFonts w:ascii="Times New Roman" w:hAnsi="Times New Roman" w:cs="Times New Roman"/>
          <w:b/>
          <w:sz w:val="21"/>
          <w:szCs w:val="21"/>
        </w:rPr>
        <w:t>Стоимость за 1 школьника до 14 лет:</w:t>
      </w:r>
    </w:p>
    <w:tbl>
      <w:tblPr>
        <w:tblStyle w:val="af0"/>
        <w:tblW w:w="10031" w:type="dxa"/>
        <w:tblLook w:val="04A0" w:firstRow="1" w:lastRow="0" w:firstColumn="1" w:lastColumn="0" w:noHBand="0" w:noVBand="1"/>
      </w:tblPr>
      <w:tblGrid>
        <w:gridCol w:w="1911"/>
        <w:gridCol w:w="1160"/>
        <w:gridCol w:w="1160"/>
        <w:gridCol w:w="1160"/>
        <w:gridCol w:w="1160"/>
        <w:gridCol w:w="1160"/>
        <w:gridCol w:w="1160"/>
        <w:gridCol w:w="1160"/>
      </w:tblGrid>
      <w:tr w:rsidR="004572F3" w:rsidRPr="00772CDF" w:rsidTr="00900D22">
        <w:tc>
          <w:tcPr>
            <w:tcW w:w="1911" w:type="dxa"/>
            <w:shd w:val="clear" w:color="auto" w:fill="auto"/>
          </w:tcPr>
          <w:p w:rsidR="004572F3" w:rsidRPr="00772CDF" w:rsidRDefault="0045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72CDF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60" w:type="dxa"/>
            <w:shd w:val="clear" w:color="auto" w:fill="auto"/>
          </w:tcPr>
          <w:p w:rsidR="004572F3" w:rsidRPr="00772CDF" w:rsidRDefault="0045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72F3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  <w:shd w:val="clear" w:color="auto" w:fill="auto"/>
          </w:tcPr>
          <w:p w:rsidR="004572F3" w:rsidRPr="00772CDF" w:rsidRDefault="0045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72F3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60" w:type="dxa"/>
            <w:shd w:val="clear" w:color="auto" w:fill="auto"/>
          </w:tcPr>
          <w:p w:rsidR="004572F3" w:rsidRPr="00772CDF" w:rsidRDefault="0045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72F3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  <w:shd w:val="clear" w:color="auto" w:fill="auto"/>
          </w:tcPr>
          <w:p w:rsidR="004572F3" w:rsidRPr="00772CDF" w:rsidRDefault="0045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72F3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60" w:type="dxa"/>
            <w:shd w:val="clear" w:color="auto" w:fill="auto"/>
          </w:tcPr>
          <w:p w:rsidR="004572F3" w:rsidRPr="00772CDF" w:rsidRDefault="0045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72F3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  <w:shd w:val="clear" w:color="auto" w:fill="auto"/>
          </w:tcPr>
          <w:p w:rsidR="004572F3" w:rsidRPr="00772CDF" w:rsidRDefault="0045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72F3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  <w:shd w:val="clear" w:color="auto" w:fill="auto"/>
          </w:tcPr>
          <w:p w:rsidR="004572F3" w:rsidRPr="00772CDF" w:rsidRDefault="0045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72F3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4572F3" w:rsidRPr="00772CDF" w:rsidTr="00900D22">
        <w:tc>
          <w:tcPr>
            <w:tcW w:w="1911" w:type="dxa"/>
            <w:shd w:val="clear" w:color="auto" w:fill="auto"/>
          </w:tcPr>
          <w:p w:rsidR="004572F3" w:rsidRPr="00772CDF" w:rsidRDefault="0045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72CDF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60" w:type="dxa"/>
            <w:shd w:val="clear" w:color="auto" w:fill="auto"/>
          </w:tcPr>
          <w:p w:rsidR="004572F3" w:rsidRPr="004572F3" w:rsidRDefault="0045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72F3">
              <w:rPr>
                <w:rFonts w:ascii="Times New Roman" w:hAnsi="Times New Roman" w:cs="Times New Roman"/>
                <w:sz w:val="21"/>
                <w:szCs w:val="21"/>
              </w:rPr>
              <w:t>6290</w:t>
            </w:r>
          </w:p>
        </w:tc>
        <w:tc>
          <w:tcPr>
            <w:tcW w:w="1160" w:type="dxa"/>
            <w:shd w:val="clear" w:color="auto" w:fill="auto"/>
          </w:tcPr>
          <w:p w:rsidR="004572F3" w:rsidRPr="004572F3" w:rsidRDefault="0045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72F3">
              <w:rPr>
                <w:rFonts w:ascii="Times New Roman" w:hAnsi="Times New Roman" w:cs="Times New Roman"/>
                <w:sz w:val="21"/>
                <w:szCs w:val="21"/>
              </w:rPr>
              <w:t>4400</w:t>
            </w:r>
          </w:p>
        </w:tc>
        <w:tc>
          <w:tcPr>
            <w:tcW w:w="1160" w:type="dxa"/>
            <w:shd w:val="clear" w:color="auto" w:fill="auto"/>
          </w:tcPr>
          <w:p w:rsidR="004572F3" w:rsidRPr="004572F3" w:rsidRDefault="0045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72F3">
              <w:rPr>
                <w:rFonts w:ascii="Times New Roman" w:hAnsi="Times New Roman" w:cs="Times New Roman"/>
                <w:sz w:val="21"/>
                <w:szCs w:val="21"/>
              </w:rPr>
              <w:t>4040</w:t>
            </w:r>
          </w:p>
        </w:tc>
        <w:tc>
          <w:tcPr>
            <w:tcW w:w="1160" w:type="dxa"/>
            <w:shd w:val="clear" w:color="auto" w:fill="auto"/>
          </w:tcPr>
          <w:p w:rsidR="004572F3" w:rsidRPr="004572F3" w:rsidRDefault="0045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72F3">
              <w:rPr>
                <w:rFonts w:ascii="Times New Roman" w:hAnsi="Times New Roman" w:cs="Times New Roman"/>
                <w:sz w:val="21"/>
                <w:szCs w:val="21"/>
              </w:rPr>
              <w:t>3390</w:t>
            </w:r>
          </w:p>
        </w:tc>
        <w:tc>
          <w:tcPr>
            <w:tcW w:w="1160" w:type="dxa"/>
            <w:shd w:val="clear" w:color="auto" w:fill="auto"/>
          </w:tcPr>
          <w:p w:rsidR="004572F3" w:rsidRPr="004572F3" w:rsidRDefault="0045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72F3">
              <w:rPr>
                <w:rFonts w:ascii="Times New Roman" w:hAnsi="Times New Roman" w:cs="Times New Roman"/>
                <w:sz w:val="21"/>
                <w:szCs w:val="21"/>
              </w:rPr>
              <w:t>2990</w:t>
            </w:r>
          </w:p>
        </w:tc>
        <w:tc>
          <w:tcPr>
            <w:tcW w:w="1160" w:type="dxa"/>
            <w:shd w:val="clear" w:color="auto" w:fill="auto"/>
          </w:tcPr>
          <w:p w:rsidR="004572F3" w:rsidRPr="004572F3" w:rsidRDefault="0045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72F3">
              <w:rPr>
                <w:rFonts w:ascii="Times New Roman" w:hAnsi="Times New Roman" w:cs="Times New Roman"/>
                <w:sz w:val="21"/>
                <w:szCs w:val="21"/>
              </w:rPr>
              <w:t>2670</w:t>
            </w:r>
          </w:p>
        </w:tc>
        <w:tc>
          <w:tcPr>
            <w:tcW w:w="1160" w:type="dxa"/>
            <w:shd w:val="clear" w:color="auto" w:fill="auto"/>
          </w:tcPr>
          <w:p w:rsidR="004572F3" w:rsidRPr="004572F3" w:rsidRDefault="0045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72F3">
              <w:rPr>
                <w:rFonts w:ascii="Times New Roman" w:hAnsi="Times New Roman" w:cs="Times New Roman"/>
                <w:sz w:val="21"/>
                <w:szCs w:val="21"/>
              </w:rPr>
              <w:t>2400</w:t>
            </w:r>
          </w:p>
        </w:tc>
      </w:tr>
    </w:tbl>
    <w:p w:rsidR="00387762" w:rsidRPr="00772CDF" w:rsidRDefault="00772CDF">
      <w:pPr>
        <w:spacing w:after="0" w:line="240" w:lineRule="auto"/>
        <w:rPr>
          <w:sz w:val="21"/>
          <w:szCs w:val="21"/>
        </w:rPr>
      </w:pPr>
      <w:r w:rsidRPr="00772CDF">
        <w:rPr>
          <w:rFonts w:ascii="Times New Roman" w:hAnsi="Times New Roman" w:cs="Times New Roman"/>
          <w:sz w:val="21"/>
          <w:szCs w:val="21"/>
        </w:rPr>
        <w:t>Доплата за школьника с 14 лет: 150 руб.</w:t>
      </w:r>
    </w:p>
    <w:p w:rsidR="00387762" w:rsidRPr="00772CDF" w:rsidRDefault="00772CDF">
      <w:pPr>
        <w:spacing w:after="0" w:line="240" w:lineRule="auto"/>
        <w:rPr>
          <w:sz w:val="21"/>
          <w:szCs w:val="21"/>
        </w:rPr>
      </w:pPr>
      <w:r w:rsidRPr="00772CDF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350 руб.  </w:t>
      </w:r>
    </w:p>
    <w:p w:rsidR="00387762" w:rsidRPr="00772CDF" w:rsidRDefault="0038776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87762" w:rsidRPr="00772CDF" w:rsidRDefault="00772CDF">
      <w:pPr>
        <w:spacing w:after="0" w:line="240" w:lineRule="auto"/>
        <w:jc w:val="both"/>
        <w:rPr>
          <w:sz w:val="21"/>
          <w:szCs w:val="21"/>
        </w:rPr>
      </w:pPr>
      <w:proofErr w:type="gramStart"/>
      <w:r w:rsidRPr="00772CDF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Pr="00772CDF"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 w:rsidRPr="00772C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772CDF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детской группы, трассовая экскурсия, экскурсия по усадьбе </w:t>
      </w:r>
      <w:proofErr w:type="spellStart"/>
      <w:r w:rsidRPr="00772CDF">
        <w:rPr>
          <w:rFonts w:ascii="Times New Roman" w:hAnsi="Times New Roman" w:cs="Times New Roman"/>
          <w:sz w:val="21"/>
          <w:szCs w:val="21"/>
        </w:rPr>
        <w:t>Вечаша</w:t>
      </w:r>
      <w:proofErr w:type="spellEnd"/>
      <w:proofErr w:type="gramEnd"/>
    </w:p>
    <w:p w:rsidR="00387762" w:rsidRPr="00772CDF" w:rsidRDefault="0038776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87762" w:rsidRPr="00772CDF" w:rsidRDefault="00772CDF">
      <w:pPr>
        <w:spacing w:after="0" w:line="240" w:lineRule="auto"/>
        <w:jc w:val="both"/>
        <w:rPr>
          <w:sz w:val="21"/>
          <w:szCs w:val="21"/>
        </w:rPr>
      </w:pPr>
      <w:r w:rsidRPr="00772CDF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4572F3">
        <w:rPr>
          <w:rFonts w:ascii="Times New Roman" w:hAnsi="Times New Roman" w:cs="Times New Roman"/>
          <w:sz w:val="21"/>
          <w:szCs w:val="21"/>
        </w:rPr>
        <w:t xml:space="preserve"> обед в кафе от 650 руб.</w:t>
      </w:r>
      <w:r w:rsidRPr="00772CDF">
        <w:rPr>
          <w:rFonts w:ascii="Times New Roman" w:hAnsi="Times New Roman" w:cs="Times New Roman"/>
          <w:sz w:val="21"/>
          <w:szCs w:val="21"/>
        </w:rPr>
        <w:t>, чаепитие с пирогами от 200 руб.</w:t>
      </w:r>
    </w:p>
    <w:p w:rsidR="00387762" w:rsidRPr="00772CDF" w:rsidRDefault="0038776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387762" w:rsidRPr="00772CDF" w:rsidRDefault="00772CDF">
      <w:pPr>
        <w:spacing w:after="0" w:line="240" w:lineRule="auto"/>
        <w:jc w:val="both"/>
        <w:rPr>
          <w:sz w:val="21"/>
          <w:szCs w:val="21"/>
        </w:rPr>
      </w:pPr>
      <w:r w:rsidRPr="00772CDF">
        <w:rPr>
          <w:rFonts w:ascii="Times New Roman" w:hAnsi="Times New Roman" w:cs="Times New Roman"/>
          <w:b/>
          <w:bCs/>
          <w:i/>
          <w:iCs/>
          <w:sz w:val="21"/>
          <w:szCs w:val="21"/>
        </w:rPr>
        <w:t>Возможен заказ театрализованных программ:</w:t>
      </w:r>
      <w:r w:rsidRPr="00772CDF">
        <w:rPr>
          <w:rFonts w:ascii="Times New Roman" w:hAnsi="Times New Roman" w:cs="Times New Roman"/>
          <w:sz w:val="21"/>
          <w:szCs w:val="21"/>
        </w:rPr>
        <w:t xml:space="preserve"> «Рождественская сказка» (по опере «Ночь перед Рождеством»); «Приключения Щелкунчика и его друзей» (по мотивам балета и сказочных опер); «Масленица в царстве Берендея» (по опере «Снегурочка); «Чудеса в городе Леденец» (по опере «Сказка о царе </w:t>
      </w:r>
      <w:proofErr w:type="spellStart"/>
      <w:r w:rsidRPr="00772CDF">
        <w:rPr>
          <w:rFonts w:ascii="Times New Roman" w:hAnsi="Times New Roman" w:cs="Times New Roman"/>
          <w:sz w:val="21"/>
          <w:szCs w:val="21"/>
        </w:rPr>
        <w:t>Салтане</w:t>
      </w:r>
      <w:proofErr w:type="spellEnd"/>
      <w:r w:rsidRPr="00772CDF">
        <w:rPr>
          <w:rFonts w:ascii="Times New Roman" w:hAnsi="Times New Roman" w:cs="Times New Roman"/>
          <w:sz w:val="21"/>
          <w:szCs w:val="21"/>
        </w:rPr>
        <w:t>»); Мероприятие «Один день в дворянской усадьбе» (ко</w:t>
      </w:r>
      <w:bookmarkStart w:id="0" w:name="_GoBack"/>
      <w:bookmarkEnd w:id="0"/>
      <w:r w:rsidRPr="00772CDF">
        <w:rPr>
          <w:rFonts w:ascii="Times New Roman" w:hAnsi="Times New Roman" w:cs="Times New Roman"/>
          <w:sz w:val="21"/>
          <w:szCs w:val="21"/>
        </w:rPr>
        <w:t>нец-августа-сентябрь) и др.</w:t>
      </w:r>
    </w:p>
    <w:p w:rsidR="00387762" w:rsidRPr="00772CDF" w:rsidRDefault="0038776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387762" w:rsidRPr="00772CDF" w:rsidRDefault="00772CDF">
      <w:pPr>
        <w:spacing w:after="0" w:line="240" w:lineRule="auto"/>
        <w:jc w:val="both"/>
        <w:rPr>
          <w:sz w:val="21"/>
          <w:szCs w:val="21"/>
        </w:rPr>
      </w:pPr>
      <w:r w:rsidRPr="00772CDF">
        <w:rPr>
          <w:rFonts w:ascii="Times New Roman" w:hAnsi="Times New Roman" w:cs="Times New Roman"/>
          <w:sz w:val="21"/>
          <w:szCs w:val="21"/>
        </w:rPr>
        <w:t xml:space="preserve">Доплата за театрализованную </w:t>
      </w:r>
      <w:r w:rsidR="004572F3">
        <w:rPr>
          <w:rFonts w:ascii="Times New Roman" w:hAnsi="Times New Roman" w:cs="Times New Roman"/>
          <w:sz w:val="21"/>
          <w:szCs w:val="21"/>
        </w:rPr>
        <w:t>программу: от 450</w:t>
      </w:r>
      <w:r w:rsidRPr="00772CDF">
        <w:rPr>
          <w:rFonts w:ascii="Times New Roman" w:hAnsi="Times New Roman" w:cs="Times New Roman"/>
          <w:sz w:val="21"/>
          <w:szCs w:val="21"/>
        </w:rPr>
        <w:t xml:space="preserve"> руб./чел.</w:t>
      </w:r>
    </w:p>
    <w:p w:rsidR="00387762" w:rsidRPr="00772CDF" w:rsidRDefault="0038776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f0"/>
        <w:tblW w:w="9923" w:type="dxa"/>
        <w:tblInd w:w="109" w:type="dxa"/>
        <w:tblLook w:val="04A0" w:firstRow="1" w:lastRow="0" w:firstColumn="1" w:lastColumn="0" w:noHBand="0" w:noVBand="1"/>
      </w:tblPr>
      <w:tblGrid>
        <w:gridCol w:w="1417"/>
        <w:gridCol w:w="8506"/>
      </w:tblGrid>
      <w:tr w:rsidR="00387762">
        <w:tc>
          <w:tcPr>
            <w:tcW w:w="1417" w:type="dxa"/>
            <w:shd w:val="clear" w:color="auto" w:fill="auto"/>
          </w:tcPr>
          <w:p w:rsidR="00387762" w:rsidRDefault="00772CD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66115" cy="542925"/>
                  <wp:effectExtent l="0" t="0" r="0" b="0"/>
                  <wp:docPr id="1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shd w:val="clear" w:color="auto" w:fill="auto"/>
          </w:tcPr>
          <w:p w:rsidR="00387762" w:rsidRDefault="00772C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Туроператор «Петербургский магазин путешествий»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387762" w:rsidRPr="00772CDF">
        <w:tc>
          <w:tcPr>
            <w:tcW w:w="9922" w:type="dxa"/>
            <w:gridSpan w:val="2"/>
            <w:shd w:val="clear" w:color="auto" w:fill="auto"/>
          </w:tcPr>
          <w:p w:rsidR="00387762" w:rsidRDefault="00772C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+7 (812) 702-74-22, моб. +7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921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904-05-64,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 xml:space="preserve">  +7-921-906-67-85</w:t>
            </w:r>
          </w:p>
          <w:p w:rsidR="00387762" w:rsidRPr="004572F3" w:rsidRDefault="00772CD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Сайт</w:t>
            </w:r>
            <w:r w:rsidRPr="004572F3">
              <w:rPr>
                <w:rFonts w:ascii="Times New Roman" w:hAnsi="Times New Roman" w:cs="Times New Roman"/>
              </w:rPr>
              <w:t xml:space="preserve"> </w:t>
            </w:r>
            <w:hyperlink r:id="rId7">
              <w:r>
                <w:rPr>
                  <w:rStyle w:val="-"/>
                  <w:rFonts w:ascii="Times New Roman" w:hAnsi="Times New Roman" w:cs="Times New Roman"/>
                  <w:lang w:val="en-US"/>
                </w:rPr>
                <w:t>www</w:t>
              </w:r>
              <w:r w:rsidRPr="004572F3">
                <w:rPr>
                  <w:rStyle w:val="-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4572F3">
                <w:rPr>
                  <w:rStyle w:val="-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4572F3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4572F3">
              <w:rPr>
                <w:rFonts w:ascii="Times New Roman" w:hAnsi="Times New Roman" w:cs="Times New Roman"/>
              </w:rPr>
              <w:t xml:space="preserve"> </w:t>
            </w:r>
            <w:hyperlink r:id="rId8">
              <w:proofErr w:type="spellStart"/>
              <w:r>
                <w:rPr>
                  <w:rStyle w:val="-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4572F3">
                <w:rPr>
                  <w:rStyle w:val="-"/>
                  <w:rFonts w:ascii="Times New Roman" w:hAnsi="Times New Roman" w:cs="Times New Roman"/>
                </w:rPr>
                <w:t>.</w:t>
              </w:r>
              <w:r>
                <w:rPr>
                  <w:rStyle w:val="-"/>
                  <w:rFonts w:ascii="Times New Roman" w:hAnsi="Times New Roman" w:cs="Times New Roman"/>
                  <w:lang w:val="en-US"/>
                </w:rPr>
                <w:t>com</w:t>
              </w:r>
              <w:r w:rsidRPr="004572F3">
                <w:rPr>
                  <w:rStyle w:val="-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4572F3">
              <w:rPr>
                <w:rFonts w:ascii="Times New Roman" w:hAnsi="Times New Roman" w:cs="Times New Roman"/>
              </w:rPr>
              <w:t xml:space="preserve">  |   </w:t>
            </w:r>
            <w:r>
              <w:rPr>
                <w:rFonts w:ascii="Times New Roman" w:hAnsi="Times New Roman" w:cs="Times New Roman"/>
                <w:lang w:val="en-US"/>
              </w:rPr>
              <w:t>Telegram</w:t>
            </w:r>
            <w:r w:rsidRPr="004572F3">
              <w:rPr>
                <w:rFonts w:ascii="Times New Roman" w:hAnsi="Times New Roman" w:cs="Times New Roman"/>
              </w:rPr>
              <w:t xml:space="preserve"> </w:t>
            </w:r>
            <w:hyperlink r:id="rId9">
              <w:r>
                <w:rPr>
                  <w:rStyle w:val="-"/>
                  <w:rFonts w:ascii="Times New Roman" w:hAnsi="Times New Roman" w:cs="Times New Roman"/>
                  <w:lang w:val="en-US"/>
                </w:rPr>
                <w:t>t</w:t>
              </w:r>
              <w:r w:rsidRPr="004572F3">
                <w:rPr>
                  <w:rStyle w:val="-"/>
                  <w:rFonts w:ascii="Times New Roman" w:hAnsi="Times New Roman" w:cs="Times New Roman"/>
                </w:rPr>
                <w:t>.</w:t>
              </w:r>
              <w:r>
                <w:rPr>
                  <w:rStyle w:val="-"/>
                  <w:rFonts w:ascii="Times New Roman" w:hAnsi="Times New Roman" w:cs="Times New Roman"/>
                  <w:lang w:val="en-US"/>
                </w:rPr>
                <w:t>me</w:t>
              </w:r>
              <w:r w:rsidRPr="004572F3">
                <w:rPr>
                  <w:rStyle w:val="-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387762" w:rsidRPr="004572F3" w:rsidRDefault="00387762">
      <w:pPr>
        <w:spacing w:after="0" w:line="240" w:lineRule="auto"/>
      </w:pPr>
    </w:p>
    <w:sectPr w:rsidR="00387762" w:rsidRPr="004572F3">
      <w:pgSz w:w="11906" w:h="16838"/>
      <w:pgMar w:top="851" w:right="851" w:bottom="851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762"/>
    <w:rsid w:val="00387762"/>
    <w:rsid w:val="004572F3"/>
    <w:rsid w:val="0077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uppressAutoHyphens/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C56628"/>
    <w:rPr>
      <w:color w:val="0000FF" w:themeColor="hyperlink"/>
      <w:u w:val="single"/>
    </w:rPr>
  </w:style>
  <w:style w:type="character" w:customStyle="1" w:styleId="uv3um">
    <w:name w:val="uv3um"/>
    <w:basedOn w:val="a0"/>
    <w:qFormat/>
    <w:rsid w:val="005271AD"/>
  </w:style>
  <w:style w:type="character" w:customStyle="1" w:styleId="a4">
    <w:name w:val="Текст выноски Знак"/>
    <w:basedOn w:val="a0"/>
    <w:uiPriority w:val="99"/>
    <w:semiHidden/>
    <w:qFormat/>
    <w:rsid w:val="000001A5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034ADF"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Balloon Text"/>
    <w:basedOn w:val="a"/>
    <w:uiPriority w:val="99"/>
    <w:semiHidden/>
    <w:unhideWhenUsed/>
    <w:qFormat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ED42E4"/>
    <w:pPr>
      <w:widowControl w:val="0"/>
      <w:suppressAutoHyphens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rsid w:val="00ED42E4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qFormat/>
    <w:rsid w:val="00007414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qFormat/>
    <w:rsid w:val="0088371A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uppressAutoHyphens/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C56628"/>
    <w:rPr>
      <w:color w:val="0000FF" w:themeColor="hyperlink"/>
      <w:u w:val="single"/>
    </w:rPr>
  </w:style>
  <w:style w:type="character" w:customStyle="1" w:styleId="uv3um">
    <w:name w:val="uv3um"/>
    <w:basedOn w:val="a0"/>
    <w:qFormat/>
    <w:rsid w:val="005271AD"/>
  </w:style>
  <w:style w:type="character" w:customStyle="1" w:styleId="a4">
    <w:name w:val="Текст выноски Знак"/>
    <w:basedOn w:val="a0"/>
    <w:uiPriority w:val="99"/>
    <w:semiHidden/>
    <w:qFormat/>
    <w:rsid w:val="000001A5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034ADF"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Balloon Text"/>
    <w:basedOn w:val="a"/>
    <w:uiPriority w:val="99"/>
    <w:semiHidden/>
    <w:unhideWhenUsed/>
    <w:qFormat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ED42E4"/>
    <w:pPr>
      <w:widowControl w:val="0"/>
      <w:suppressAutoHyphens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rsid w:val="00ED42E4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qFormat/>
    <w:rsid w:val="00007414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qFormat/>
    <w:rsid w:val="0088371A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mpoperato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mpoperator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.me/schoolguidep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A1F25-208C-4B59-B096-DA0C7B17A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2026-07-06T14:42:00Z</dcterms:created>
  <dcterms:modified xsi:type="dcterms:W3CDTF">2026-07-06T14:42:00Z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