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D67145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Сестрорецкий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рубеж</w:t>
      </w:r>
      <w:r w:rsidR="00B704B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0001A5" w:rsidRPr="00EC2979" w:rsidTr="00EC2979">
        <w:tc>
          <w:tcPr>
            <w:tcW w:w="10031" w:type="dxa"/>
            <w:gridSpan w:val="2"/>
          </w:tcPr>
          <w:p w:rsidR="000001A5" w:rsidRPr="002A7AE1" w:rsidRDefault="000001A5" w:rsidP="002A7AE1">
            <w:pPr>
              <w:spacing w:after="120" w:line="240" w:lineRule="auto"/>
              <w:ind w:left="14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A7AE1" w:rsidRPr="002A7AE1">
              <w:rPr>
                <w:rFonts w:ascii="Times New Roman" w:hAnsi="Times New Roman" w:cs="Times New Roman"/>
                <w:sz w:val="21"/>
                <w:szCs w:val="21"/>
              </w:rPr>
              <w:t xml:space="preserve">Экспозиция комплекса повествует об истории советской фортификации 20 века на примере сооружений </w:t>
            </w:r>
            <w:proofErr w:type="spellStart"/>
            <w:r w:rsidR="002A7AE1" w:rsidRPr="002A7AE1">
              <w:rPr>
                <w:rFonts w:ascii="Times New Roman" w:hAnsi="Times New Roman" w:cs="Times New Roman"/>
                <w:sz w:val="21"/>
                <w:szCs w:val="21"/>
              </w:rPr>
              <w:t>КаУРа</w:t>
            </w:r>
            <w:proofErr w:type="spellEnd"/>
            <w:r w:rsidR="002A7AE1" w:rsidRPr="002A7AE1">
              <w:rPr>
                <w:rFonts w:ascii="Times New Roman" w:hAnsi="Times New Roman" w:cs="Times New Roman"/>
                <w:sz w:val="21"/>
                <w:szCs w:val="21"/>
              </w:rPr>
              <w:t xml:space="preserve"> (Карельского укрепрайона). Центральным объектом экспозиции является полностью восстановленный артиллерийский полукапонир с пушками и пулеметами. </w:t>
            </w:r>
            <w:proofErr w:type="spellStart"/>
            <w:r w:rsidR="002A7AE1">
              <w:rPr>
                <w:rFonts w:ascii="Times New Roman" w:hAnsi="Times New Roman" w:cs="Times New Roman"/>
                <w:sz w:val="21"/>
                <w:szCs w:val="21"/>
              </w:rPr>
              <w:t>Ребдят</w:t>
            </w:r>
            <w:proofErr w:type="spellEnd"/>
            <w:r w:rsidR="002A7AE1">
              <w:rPr>
                <w:rFonts w:ascii="Times New Roman" w:hAnsi="Times New Roman" w:cs="Times New Roman"/>
                <w:sz w:val="21"/>
                <w:szCs w:val="21"/>
              </w:rPr>
              <w:t xml:space="preserve"> ждет экскурсия и игровая часть, а также обед – полевая кухня.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2A7AE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2A7AE1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 экскурсия и игровая часть в МПК «</w:t>
            </w:r>
            <w:proofErr w:type="spellStart"/>
            <w:r w:rsidR="002A7AE1">
              <w:rPr>
                <w:rFonts w:ascii="Times New Roman" w:hAnsi="Times New Roman" w:cs="Times New Roman"/>
                <w:sz w:val="21"/>
                <w:szCs w:val="21"/>
              </w:rPr>
              <w:t>Сестрорецкий</w:t>
            </w:r>
            <w:proofErr w:type="spellEnd"/>
            <w:r w:rsidR="002A7AE1">
              <w:rPr>
                <w:rFonts w:ascii="Times New Roman" w:hAnsi="Times New Roman" w:cs="Times New Roman"/>
                <w:sz w:val="21"/>
                <w:szCs w:val="21"/>
              </w:rPr>
              <w:t xml:space="preserve"> рубеж</w:t>
            </w:r>
            <w:r w:rsidR="002A7AE1">
              <w:rPr>
                <w:rFonts w:ascii="Times New Roman" w:hAnsi="Times New Roman" w:cs="Times New Roman"/>
                <w:sz w:val="21"/>
                <w:szCs w:val="21"/>
              </w:rPr>
              <w:t>», обед.</w:t>
            </w:r>
          </w:p>
        </w:tc>
      </w:tr>
      <w:tr w:rsidR="000001A5" w:rsidRPr="00EC2979" w:rsidTr="00EB1D31">
        <w:tc>
          <w:tcPr>
            <w:tcW w:w="5211" w:type="dxa"/>
          </w:tcPr>
          <w:p w:rsidR="000001A5" w:rsidRPr="00EC2979" w:rsidRDefault="000001A5" w:rsidP="002A7AE1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>окружающий мир,</w:t>
            </w:r>
            <w:r w:rsidR="002A7AE1">
              <w:rPr>
                <w:rFonts w:ascii="Times New Roman" w:hAnsi="Times New Roman" w:cs="Times New Roman"/>
                <w:sz w:val="21"/>
                <w:szCs w:val="21"/>
              </w:rPr>
              <w:t xml:space="preserve"> история, 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>география</w:t>
            </w:r>
          </w:p>
        </w:tc>
        <w:tc>
          <w:tcPr>
            <w:tcW w:w="4820" w:type="dxa"/>
          </w:tcPr>
          <w:p w:rsidR="000001A5" w:rsidRPr="00EC2979" w:rsidRDefault="000001A5" w:rsidP="005C00F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2A7AE1">
              <w:rPr>
                <w:rFonts w:ascii="Times New Roman" w:hAnsi="Times New Roman" w:cs="Times New Roman"/>
                <w:sz w:val="21"/>
                <w:szCs w:val="21"/>
              </w:rPr>
              <w:t>5,5-6</w:t>
            </w:r>
            <w:r w:rsidR="00713072">
              <w:rPr>
                <w:rFonts w:ascii="Times New Roman" w:hAnsi="Times New Roman" w:cs="Times New Roman"/>
                <w:sz w:val="21"/>
                <w:szCs w:val="21"/>
              </w:rPr>
              <w:t xml:space="preserve">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5C00F6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C00F6">
              <w:rPr>
                <w:rFonts w:ascii="Times New Roman" w:hAnsi="Times New Roman" w:cs="Times New Roman"/>
                <w:sz w:val="21"/>
                <w:szCs w:val="21"/>
              </w:rPr>
              <w:t xml:space="preserve">3-10 </w:t>
            </w:r>
            <w:r w:rsidR="00A701FC">
              <w:rPr>
                <w:rFonts w:ascii="Times New Roman" w:hAnsi="Times New Roman" w:cs="Times New Roman"/>
                <w:sz w:val="21"/>
                <w:szCs w:val="21"/>
              </w:rPr>
              <w:t>классы</w:t>
            </w:r>
            <w:r w:rsidR="003D5CC6"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разный возраст</w:t>
            </w:r>
          </w:p>
        </w:tc>
      </w:tr>
    </w:tbl>
    <w:p w:rsidR="005271AD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D67145" w:rsidRDefault="00D67145" w:rsidP="00D6714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</w:t>
      </w:r>
      <w:r w:rsidR="005271AD" w:rsidRPr="005C00F6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5C00F6">
        <w:rPr>
          <w:rFonts w:ascii="Times New Roman" w:hAnsi="Times New Roman" w:cs="Times New Roman"/>
          <w:sz w:val="21"/>
          <w:szCs w:val="21"/>
        </w:rPr>
        <w:t>школы</w:t>
      </w:r>
      <w:r w:rsidR="00493B41" w:rsidRPr="005C00F6">
        <w:rPr>
          <w:rFonts w:ascii="Times New Roman" w:hAnsi="Times New Roman" w:cs="Times New Roman"/>
          <w:sz w:val="21"/>
          <w:szCs w:val="21"/>
        </w:rPr>
        <w:t>.</w:t>
      </w:r>
      <w:r w:rsidR="00713072" w:rsidRPr="005C00F6">
        <w:rPr>
          <w:rFonts w:ascii="Times New Roman" w:hAnsi="Times New Roman" w:cs="Times New Roman"/>
          <w:sz w:val="21"/>
          <w:szCs w:val="21"/>
        </w:rPr>
        <w:t xml:space="preserve"> </w:t>
      </w:r>
      <w:r w:rsidR="002A7AE1">
        <w:rPr>
          <w:rFonts w:ascii="Times New Roman" w:hAnsi="Times New Roman" w:cs="Times New Roman"/>
          <w:sz w:val="21"/>
          <w:szCs w:val="21"/>
        </w:rPr>
        <w:t xml:space="preserve">Переезд до выставочного комплекса. Трассовая экскурсия. </w:t>
      </w:r>
      <w:r w:rsidRPr="00D67145">
        <w:rPr>
          <w:rFonts w:ascii="Times New Roman" w:hAnsi="Times New Roman" w:cs="Times New Roman"/>
          <w:sz w:val="21"/>
          <w:szCs w:val="21"/>
        </w:rPr>
        <w:t xml:space="preserve">Программа состоит из 2 частей: экскурсионной и игровой. </w:t>
      </w:r>
      <w:r w:rsidRPr="00D67145">
        <w:rPr>
          <w:rFonts w:ascii="Times New Roman" w:hAnsi="Times New Roman" w:cs="Times New Roman"/>
          <w:sz w:val="21"/>
          <w:szCs w:val="21"/>
        </w:rPr>
        <w:t xml:space="preserve">Гиды и инструкторы выставочного комплекса одеты в историческую и современную </w:t>
      </w:r>
      <w:r w:rsidRPr="00D67145">
        <w:rPr>
          <w:rFonts w:ascii="Times New Roman" w:hAnsi="Times New Roman" w:cs="Times New Roman"/>
          <w:sz w:val="21"/>
          <w:szCs w:val="21"/>
        </w:rPr>
        <w:t>военную форму.</w:t>
      </w:r>
    </w:p>
    <w:p w:rsidR="00D67145" w:rsidRPr="00D67145" w:rsidRDefault="00D67145" w:rsidP="00D6714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67145" w:rsidRDefault="00D67145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Экскурсионная часть программы:</w:t>
      </w:r>
    </w:p>
    <w:p w:rsidR="00D67145" w:rsidRDefault="00D67145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67145" w:rsidRPr="00D67145" w:rsidRDefault="00D67145" w:rsidP="00D6714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67145">
        <w:rPr>
          <w:rFonts w:ascii="Times New Roman" w:hAnsi="Times New Roman" w:cs="Times New Roman"/>
          <w:sz w:val="21"/>
          <w:szCs w:val="21"/>
        </w:rPr>
        <w:t>Ребята</w:t>
      </w:r>
      <w:r w:rsidRPr="00D67145">
        <w:rPr>
          <w:rFonts w:ascii="Times New Roman" w:hAnsi="Times New Roman" w:cs="Times New Roman"/>
          <w:sz w:val="21"/>
          <w:szCs w:val="21"/>
        </w:rPr>
        <w:t xml:space="preserve"> осмотр</w:t>
      </w:r>
      <w:r w:rsidRPr="00D67145">
        <w:rPr>
          <w:rFonts w:ascii="Times New Roman" w:hAnsi="Times New Roman" w:cs="Times New Roman"/>
          <w:sz w:val="21"/>
          <w:szCs w:val="21"/>
        </w:rPr>
        <w:t>ят</w:t>
      </w:r>
      <w:r w:rsidRPr="00D67145">
        <w:rPr>
          <w:rFonts w:ascii="Times New Roman" w:hAnsi="Times New Roman" w:cs="Times New Roman"/>
          <w:sz w:val="21"/>
          <w:szCs w:val="21"/>
        </w:rPr>
        <w:t xml:space="preserve"> экспозиции наблюдательных башен, огневых точек и фрагментов заграждений, размещенных на пр</w:t>
      </w:r>
      <w:r w:rsidRPr="00D67145">
        <w:rPr>
          <w:rFonts w:ascii="Times New Roman" w:hAnsi="Times New Roman" w:cs="Times New Roman"/>
          <w:sz w:val="21"/>
          <w:szCs w:val="21"/>
        </w:rPr>
        <w:t>илегающей к АПК-1 территории. Далее ребятам покажут внутренние помещения</w:t>
      </w:r>
      <w:r w:rsidRPr="00D67145">
        <w:rPr>
          <w:rFonts w:ascii="Times New Roman" w:hAnsi="Times New Roman" w:cs="Times New Roman"/>
          <w:sz w:val="21"/>
          <w:szCs w:val="21"/>
        </w:rPr>
        <w:t xml:space="preserve"> артиллерийского полукапонира АПК-1, экспозиция которых представлена в трех разделах: гарнизонный быт (восстановленные интерьеры и условия длительного пребывания гарнизона в бункере), поисковые находки и вооруженные конфликты в Афганистане и Чеченской Республике.</w:t>
      </w:r>
    </w:p>
    <w:p w:rsidR="00D67145" w:rsidRPr="00D67145" w:rsidRDefault="00D67145" w:rsidP="00D6714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67145">
        <w:rPr>
          <w:rFonts w:ascii="Times New Roman" w:hAnsi="Times New Roman" w:cs="Times New Roman"/>
          <w:sz w:val="21"/>
          <w:szCs w:val="21"/>
        </w:rPr>
        <w:t>Возле входа в АПК-1 на время экскурсии оборудуется выставка снаряжения и макетов вооружения времен Великой Отечественной войны. Выставленные предметы можно использовать для создания запоминающихся фотографий.</w:t>
      </w:r>
    </w:p>
    <w:p w:rsidR="00D67145" w:rsidRDefault="00D67145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67145" w:rsidRDefault="00D67145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Игровая часть программы:</w:t>
      </w:r>
    </w:p>
    <w:p w:rsidR="00D67145" w:rsidRPr="00D67145" w:rsidRDefault="00D67145" w:rsidP="00D6714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67145" w:rsidRPr="00D67145" w:rsidRDefault="00D67145" w:rsidP="00D6714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67145">
        <w:rPr>
          <w:rFonts w:ascii="Times New Roman" w:hAnsi="Times New Roman" w:cs="Times New Roman"/>
          <w:sz w:val="21"/>
          <w:szCs w:val="21"/>
        </w:rPr>
        <w:t xml:space="preserve">Прибыв на территорию выставочного комплекса, гости проходят строевую подготовку. Затем в сопровождении инструктора выполняют боевые задачи: 1) разведка боем (для малышей); 2) метание гранат; 3) эвакуация (переноска раненых на носилках); 4) учебные стрельбы из пневматической винтовки; 5) прохождение полосы препятствий; 6) штыковая атака; 7) примерка элементов обмундирования. Задания адаптируются под возраст участников. Полоса препятствий, состоит из элементов, имеющих разные по сложности варианты преодоления. </w:t>
      </w:r>
    </w:p>
    <w:p w:rsidR="00D67145" w:rsidRPr="00D67145" w:rsidRDefault="00D67145" w:rsidP="00D6714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67145">
        <w:rPr>
          <w:rFonts w:ascii="Times New Roman" w:hAnsi="Times New Roman" w:cs="Times New Roman"/>
          <w:sz w:val="21"/>
          <w:szCs w:val="21"/>
        </w:rPr>
        <w:t xml:space="preserve">Для младших школьников макеты автоматов Калашникова присутствуют на выставке, для учащихся 7 класса и старше можно дополнить задания сектором сборки/разборки. </w:t>
      </w:r>
    </w:p>
    <w:p w:rsidR="00D67145" w:rsidRPr="00D67145" w:rsidRDefault="00D67145" w:rsidP="00D6714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D67145">
        <w:rPr>
          <w:rFonts w:ascii="Times New Roman" w:hAnsi="Times New Roman" w:cs="Times New Roman"/>
          <w:sz w:val="21"/>
          <w:szCs w:val="21"/>
        </w:rPr>
        <w:t>Далее команды фотографируются на память в обмундировании и  отправляются на базовую экскурсионную программу.</w:t>
      </w:r>
    </w:p>
    <w:p w:rsidR="005C00F6" w:rsidRDefault="005C00F6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D67145" w:rsidRDefault="00D67145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Обед (полевая кухня – солдатская гречневая каша с говяжьей тушенкой, чай с сушками). </w:t>
      </w:r>
    </w:p>
    <w:p w:rsidR="00D67145" w:rsidRPr="005C00F6" w:rsidRDefault="00D67145" w:rsidP="005C00F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FA38AD" w:rsidRPr="005C00F6" w:rsidRDefault="00FA38AD" w:rsidP="003D5CC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C00F6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5C00F6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5C00F6">
        <w:rPr>
          <w:rFonts w:ascii="Times New Roman" w:hAnsi="Times New Roman" w:cs="Times New Roman"/>
          <w:sz w:val="21"/>
          <w:szCs w:val="21"/>
        </w:rPr>
        <w:t>оле. Ориентировочное время прибытия 1</w:t>
      </w:r>
      <w:r w:rsidR="007860BE">
        <w:rPr>
          <w:rFonts w:ascii="Times New Roman" w:hAnsi="Times New Roman" w:cs="Times New Roman"/>
          <w:sz w:val="21"/>
          <w:szCs w:val="21"/>
        </w:rPr>
        <w:t>5</w:t>
      </w:r>
      <w:r w:rsidRPr="005C00F6">
        <w:rPr>
          <w:rFonts w:ascii="Times New Roman" w:hAnsi="Times New Roman" w:cs="Times New Roman"/>
          <w:sz w:val="21"/>
          <w:szCs w:val="21"/>
        </w:rPr>
        <w:t>:</w:t>
      </w:r>
      <w:r w:rsidR="007860BE">
        <w:rPr>
          <w:rFonts w:ascii="Times New Roman" w:hAnsi="Times New Roman" w:cs="Times New Roman"/>
          <w:sz w:val="21"/>
          <w:szCs w:val="21"/>
        </w:rPr>
        <w:t>3</w:t>
      </w:r>
      <w:r w:rsidRPr="005C00F6">
        <w:rPr>
          <w:rFonts w:ascii="Times New Roman" w:hAnsi="Times New Roman" w:cs="Times New Roman"/>
          <w:sz w:val="21"/>
          <w:szCs w:val="21"/>
        </w:rPr>
        <w:t>0</w:t>
      </w:r>
      <w:r w:rsidR="007860BE">
        <w:rPr>
          <w:rFonts w:ascii="Times New Roman" w:hAnsi="Times New Roman" w:cs="Times New Roman"/>
          <w:sz w:val="21"/>
          <w:szCs w:val="21"/>
        </w:rPr>
        <w:t>/16:00</w:t>
      </w:r>
      <w:r w:rsidRPr="005C00F6">
        <w:rPr>
          <w:rFonts w:ascii="Times New Roman" w:hAnsi="Times New Roman" w:cs="Times New Roman"/>
          <w:sz w:val="21"/>
          <w:szCs w:val="21"/>
        </w:rPr>
        <w:t>.</w:t>
      </w:r>
    </w:p>
    <w:p w:rsidR="00FA38AD" w:rsidRPr="005C00F6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713072" w:rsidRDefault="007860B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2475</w:t>
            </w:r>
          </w:p>
        </w:tc>
        <w:tc>
          <w:tcPr>
            <w:tcW w:w="2126" w:type="dxa"/>
          </w:tcPr>
          <w:p w:rsidR="002D31FE" w:rsidRPr="00713072" w:rsidRDefault="007860B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2325</w:t>
            </w:r>
          </w:p>
        </w:tc>
        <w:tc>
          <w:tcPr>
            <w:tcW w:w="1985" w:type="dxa"/>
          </w:tcPr>
          <w:p w:rsidR="002D31FE" w:rsidRPr="00713072" w:rsidRDefault="007860B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1995</w:t>
            </w:r>
          </w:p>
        </w:tc>
        <w:tc>
          <w:tcPr>
            <w:tcW w:w="1701" w:type="dxa"/>
          </w:tcPr>
          <w:p w:rsidR="002D31FE" w:rsidRPr="00713072" w:rsidRDefault="007860B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1695</w:t>
            </w:r>
            <w:bookmarkStart w:id="0" w:name="_GoBack"/>
            <w:bookmarkEnd w:id="0"/>
          </w:p>
        </w:tc>
      </w:tr>
    </w:tbl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2A10CD">
        <w:rPr>
          <w:rFonts w:ascii="Times New Roman" w:hAnsi="Times New Roman" w:cs="Times New Roman"/>
          <w:sz w:val="21"/>
          <w:szCs w:val="21"/>
        </w:rPr>
        <w:t xml:space="preserve">трассовая </w:t>
      </w:r>
      <w:r w:rsidR="00CF7593">
        <w:rPr>
          <w:rFonts w:ascii="Times New Roman" w:hAnsi="Times New Roman" w:cs="Times New Roman"/>
          <w:sz w:val="21"/>
          <w:szCs w:val="21"/>
        </w:rPr>
        <w:t>экскурсия</w:t>
      </w:r>
      <w:r w:rsidR="002A10CD">
        <w:rPr>
          <w:rFonts w:ascii="Times New Roman" w:hAnsi="Times New Roman" w:cs="Times New Roman"/>
          <w:sz w:val="21"/>
          <w:szCs w:val="21"/>
        </w:rPr>
        <w:t xml:space="preserve">, </w:t>
      </w:r>
      <w:r w:rsidR="002A7AE1">
        <w:rPr>
          <w:rFonts w:ascii="Times New Roman" w:hAnsi="Times New Roman" w:cs="Times New Roman"/>
          <w:sz w:val="21"/>
          <w:szCs w:val="21"/>
        </w:rPr>
        <w:t>экскурсия и игровая часть в МПК «</w:t>
      </w:r>
      <w:proofErr w:type="spellStart"/>
      <w:r w:rsidR="002A7AE1">
        <w:rPr>
          <w:rFonts w:ascii="Times New Roman" w:hAnsi="Times New Roman" w:cs="Times New Roman"/>
          <w:sz w:val="21"/>
          <w:szCs w:val="21"/>
        </w:rPr>
        <w:t>Сестрорецкий</w:t>
      </w:r>
      <w:proofErr w:type="spellEnd"/>
      <w:r w:rsidR="002A7AE1">
        <w:rPr>
          <w:rFonts w:ascii="Times New Roman" w:hAnsi="Times New Roman" w:cs="Times New Roman"/>
          <w:sz w:val="21"/>
          <w:szCs w:val="21"/>
        </w:rPr>
        <w:t xml:space="preserve"> рубеж», обед (полевая кухня)</w:t>
      </w:r>
      <w:r w:rsidR="002A10CD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2E" w:rsidRDefault="00D1372E" w:rsidP="004723F6">
      <w:pPr>
        <w:spacing w:after="0" w:line="240" w:lineRule="auto"/>
      </w:pPr>
      <w:r>
        <w:separator/>
      </w:r>
    </w:p>
  </w:endnote>
  <w:endnote w:type="continuationSeparator" w:id="0">
    <w:p w:rsidR="00D1372E" w:rsidRDefault="00D1372E" w:rsidP="0047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2E" w:rsidRDefault="00D1372E" w:rsidP="004723F6">
      <w:pPr>
        <w:spacing w:after="0" w:line="240" w:lineRule="auto"/>
      </w:pPr>
      <w:r>
        <w:separator/>
      </w:r>
    </w:p>
  </w:footnote>
  <w:footnote w:type="continuationSeparator" w:id="0">
    <w:p w:rsidR="00D1372E" w:rsidRDefault="00D1372E" w:rsidP="0047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A4FD8"/>
    <w:multiLevelType w:val="multilevel"/>
    <w:tmpl w:val="986AA35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42496"/>
    <w:rsid w:val="00122910"/>
    <w:rsid w:val="0012390A"/>
    <w:rsid w:val="0015601F"/>
    <w:rsid w:val="001604D4"/>
    <w:rsid w:val="0020535D"/>
    <w:rsid w:val="00267E56"/>
    <w:rsid w:val="002A10CD"/>
    <w:rsid w:val="002A7AE1"/>
    <w:rsid w:val="002B3241"/>
    <w:rsid w:val="002D31FE"/>
    <w:rsid w:val="002D6E61"/>
    <w:rsid w:val="002E5360"/>
    <w:rsid w:val="003349C8"/>
    <w:rsid w:val="00397631"/>
    <w:rsid w:val="003D5CC6"/>
    <w:rsid w:val="003E4048"/>
    <w:rsid w:val="00431F11"/>
    <w:rsid w:val="004723F6"/>
    <w:rsid w:val="00493B41"/>
    <w:rsid w:val="005271AD"/>
    <w:rsid w:val="005C00F6"/>
    <w:rsid w:val="005D2858"/>
    <w:rsid w:val="0066407E"/>
    <w:rsid w:val="00713072"/>
    <w:rsid w:val="00716F11"/>
    <w:rsid w:val="00717248"/>
    <w:rsid w:val="00783422"/>
    <w:rsid w:val="007860BE"/>
    <w:rsid w:val="00822AB5"/>
    <w:rsid w:val="008703FD"/>
    <w:rsid w:val="009A3E67"/>
    <w:rsid w:val="009A7D81"/>
    <w:rsid w:val="009C05A4"/>
    <w:rsid w:val="00A701FC"/>
    <w:rsid w:val="00AE7379"/>
    <w:rsid w:val="00B62E70"/>
    <w:rsid w:val="00B704B5"/>
    <w:rsid w:val="00BD3F12"/>
    <w:rsid w:val="00BD5B8B"/>
    <w:rsid w:val="00BF7654"/>
    <w:rsid w:val="00C32DE4"/>
    <w:rsid w:val="00C84C78"/>
    <w:rsid w:val="00C93429"/>
    <w:rsid w:val="00CF7593"/>
    <w:rsid w:val="00D1372E"/>
    <w:rsid w:val="00D54282"/>
    <w:rsid w:val="00D67145"/>
    <w:rsid w:val="00D67536"/>
    <w:rsid w:val="00D84C8D"/>
    <w:rsid w:val="00DD1BB4"/>
    <w:rsid w:val="00E14399"/>
    <w:rsid w:val="00E536E8"/>
    <w:rsid w:val="00EA2728"/>
    <w:rsid w:val="00EB1D31"/>
    <w:rsid w:val="00EB254A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  <w:style w:type="paragraph" w:customStyle="1" w:styleId="col-sm-12">
    <w:name w:val="col-sm-12"/>
    <w:basedOn w:val="a"/>
    <w:rsid w:val="005C00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  <w:style w:type="paragraph" w:customStyle="1" w:styleId="col-sm-12">
    <w:name w:val="col-sm-12"/>
    <w:basedOn w:val="a"/>
    <w:rsid w:val="005C00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choolguidep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mpoperato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mpoperat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31B7-C053-42C7-9520-E4893297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4</cp:revision>
  <dcterms:created xsi:type="dcterms:W3CDTF">2025-07-30T16:42:00Z</dcterms:created>
  <dcterms:modified xsi:type="dcterms:W3CDTF">2025-07-30T17:02:00Z</dcterms:modified>
  <dc:language>ru-RU</dc:language>
</cp:coreProperties>
</file>