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17" w:rsidRPr="00082AE8" w:rsidRDefault="00B24365" w:rsidP="00D244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365">
        <w:rPr>
          <w:rFonts w:ascii="Times New Roman" w:hAnsi="Times New Roman" w:cs="Times New Roman"/>
          <w:b/>
          <w:sz w:val="32"/>
          <w:szCs w:val="32"/>
        </w:rPr>
        <w:t xml:space="preserve">Гастрономический тур Вкусная Казань </w:t>
      </w:r>
      <w:proofErr w:type="spellStart"/>
      <w:r w:rsidRPr="00B24365">
        <w:rPr>
          <w:rFonts w:ascii="Times New Roman" w:hAnsi="Times New Roman" w:cs="Times New Roman"/>
          <w:b/>
          <w:sz w:val="32"/>
          <w:szCs w:val="32"/>
        </w:rPr>
        <w:t>Лайт</w:t>
      </w:r>
      <w:proofErr w:type="spellEnd"/>
      <w:r w:rsidR="004346CE" w:rsidRPr="00082AE8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4346CE" w:rsidRPr="00082AE8">
        <w:rPr>
          <w:rFonts w:ascii="Times New Roman" w:hAnsi="Times New Roman" w:cs="Times New Roman"/>
          <w:b/>
          <w:sz w:val="32"/>
          <w:szCs w:val="32"/>
        </w:rPr>
        <w:t xml:space="preserve"> дня </w:t>
      </w:r>
      <w:r w:rsidR="000F428B" w:rsidRPr="00082A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272C" w:rsidRPr="00082AE8" w:rsidRDefault="00B24365" w:rsidP="00D2440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B24365">
        <w:rPr>
          <w:rFonts w:ascii="Times New Roman" w:hAnsi="Times New Roman" w:cs="Times New Roman"/>
        </w:rPr>
        <w:t>Казань - Свияжск - Йошкар-Ола</w:t>
      </w:r>
    </w:p>
    <w:p w:rsidR="00794A3E" w:rsidRPr="00082AE8" w:rsidRDefault="00794A3E" w:rsidP="00D24400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24400" w:rsidRPr="00082AE8" w:rsidRDefault="00B24365" w:rsidP="00D244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24365">
        <w:rPr>
          <w:rFonts w:ascii="Times New Roman" w:hAnsi="Times New Roman" w:cs="Times New Roman"/>
        </w:rPr>
        <w:t xml:space="preserve">БИК ТЕМЛЕ (очень вкусно-на русс.) - говорят наши гости, когда впервые пробуют </w:t>
      </w:r>
      <w:proofErr w:type="spellStart"/>
      <w:r w:rsidRPr="00B24365">
        <w:rPr>
          <w:rFonts w:ascii="Times New Roman" w:hAnsi="Times New Roman" w:cs="Times New Roman"/>
        </w:rPr>
        <w:t>эчпочмак</w:t>
      </w:r>
      <w:proofErr w:type="spellEnd"/>
      <w:r w:rsidRPr="00B24365">
        <w:rPr>
          <w:rFonts w:ascii="Times New Roman" w:hAnsi="Times New Roman" w:cs="Times New Roman"/>
        </w:rPr>
        <w:t>. Татарская кухня действительно славится невероятным вкусом своих блюд - все настолько вкусно, что мы посвятили ей отдельный тур! В ходе тура вы не только попробуете почти все татарские блюда, но и научитесь их готовить!</w:t>
      </w:r>
      <w:r w:rsidR="00D24400" w:rsidRPr="00082AE8">
        <w:rPr>
          <w:rFonts w:ascii="Times New Roman" w:hAnsi="Times New Roman" w:cs="Times New Roman"/>
        </w:rPr>
        <w:t xml:space="preserve"> </w:t>
      </w:r>
    </w:p>
    <w:p w:rsidR="003D3017" w:rsidRPr="00082AE8" w:rsidRDefault="003D3017" w:rsidP="00D244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082AE8">
        <w:rPr>
          <w:rFonts w:ascii="Times New Roman" w:hAnsi="Times New Roman" w:cs="Times New Roman"/>
        </w:rPr>
        <w:t xml:space="preserve"> </w:t>
      </w:r>
    </w:p>
    <w:p w:rsidR="00B24365" w:rsidRPr="00B24365" w:rsidRDefault="009E5F9D" w:rsidP="00B24365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082AE8">
        <w:rPr>
          <w:rFonts w:ascii="Times New Roman" w:hAnsi="Times New Roman" w:cs="Times New Roman"/>
          <w:b/>
        </w:rPr>
        <w:t>ДАТЫ</w:t>
      </w:r>
      <w:r w:rsidR="00D87365" w:rsidRPr="00082AE8">
        <w:rPr>
          <w:rFonts w:ascii="Times New Roman" w:hAnsi="Times New Roman" w:cs="Times New Roman"/>
          <w:b/>
        </w:rPr>
        <w:t xml:space="preserve"> на 202</w:t>
      </w:r>
      <w:r w:rsidR="00117C6A" w:rsidRPr="00082AE8">
        <w:rPr>
          <w:rFonts w:ascii="Times New Roman" w:hAnsi="Times New Roman" w:cs="Times New Roman"/>
          <w:b/>
        </w:rPr>
        <w:t>5</w:t>
      </w:r>
      <w:r w:rsidR="00D87365" w:rsidRPr="00082AE8">
        <w:rPr>
          <w:rFonts w:ascii="Times New Roman" w:hAnsi="Times New Roman" w:cs="Times New Roman"/>
          <w:b/>
        </w:rPr>
        <w:t xml:space="preserve"> </w:t>
      </w:r>
      <w:r w:rsidR="00126224" w:rsidRPr="00082AE8">
        <w:rPr>
          <w:rFonts w:ascii="Times New Roman" w:hAnsi="Times New Roman" w:cs="Times New Roman"/>
          <w:b/>
        </w:rPr>
        <w:t>г.</w:t>
      </w:r>
      <w:r w:rsidRPr="00082AE8">
        <w:rPr>
          <w:rFonts w:ascii="Times New Roman" w:hAnsi="Times New Roman" w:cs="Times New Roman"/>
          <w:b/>
        </w:rPr>
        <w:t xml:space="preserve">:  </w:t>
      </w:r>
      <w:r w:rsidR="00B24365">
        <w:rPr>
          <w:rFonts w:ascii="Times New Roman" w:hAnsi="Times New Roman" w:cs="Times New Roman"/>
          <w:b/>
        </w:rPr>
        <w:t xml:space="preserve">16.05, </w:t>
      </w:r>
      <w:r w:rsidR="00B24365" w:rsidRPr="00B24365">
        <w:rPr>
          <w:rFonts w:ascii="Times New Roman" w:hAnsi="Times New Roman" w:cs="Times New Roman"/>
          <w:b/>
        </w:rPr>
        <w:t>20</w:t>
      </w:r>
      <w:r w:rsidR="00B24365">
        <w:rPr>
          <w:rFonts w:ascii="Times New Roman" w:hAnsi="Times New Roman" w:cs="Times New Roman"/>
          <w:b/>
        </w:rPr>
        <w:t>.06, 18.07, 15.08, 19.09, 17.10, 14.11, 12.12</w:t>
      </w:r>
    </w:p>
    <w:p w:rsidR="00B24365" w:rsidRPr="00B24365" w:rsidRDefault="00B24365" w:rsidP="00B24365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17C6A" w:rsidRPr="00B24365" w:rsidRDefault="00117C6A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b/>
        </w:rPr>
        <w:t>Программа тура:</w:t>
      </w:r>
    </w:p>
    <w:p w:rsidR="00117C6A" w:rsidRPr="00B24365" w:rsidRDefault="00117C6A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B24365" w:rsidRDefault="00794A3E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b/>
        </w:rPr>
        <w:t xml:space="preserve">1 День </w:t>
      </w:r>
    </w:p>
    <w:p w:rsidR="00117C6A" w:rsidRPr="00B24365" w:rsidRDefault="00B24365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color w:val="212529"/>
          <w:shd w:val="clear" w:color="auto" w:fill="FFFFFF"/>
        </w:rPr>
        <w:t>11:00 Казань-1 (Центральный) у скульптуры «Белые барсы».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Встреча в аэропорту г. Казани (доп. плата).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Трансфер в гостиницу, сдача вещей в камеру хранения.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Завтрак в гостинице.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12:30 </w:t>
      </w:r>
      <w:proofErr w:type="spellStart"/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Автобусно</w:t>
      </w:r>
      <w:proofErr w:type="spellEnd"/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-пешеходная экскурсия «Казань тысячелетняя»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 с посещением музея-заповедника 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«Казанский Кремль»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Мы отправимся по самым интересным достопримечательностям Казани: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• по Старо-Татарской слободе, расположенной на живописной набережной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оз</w:t>
      </w:r>
      <w:proofErr w:type="gram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.К</w:t>
      </w:r>
      <w:proofErr w:type="gram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абан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, где сохранились дома татарских купцов, и мечети XVIII в.;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по улицам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• по Казанскому Кремлю (объект Всемирного наследия ЮНЕСКО), территория которого является живым воплощением толерантности жителей Татарстана – здесь Ислам и Христианство живут в добром соседстве. Главная мечеть Татарстана –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Кул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Шариф, воссозданная через 500 лет после взятия Казани, возвышает свои минареты рядом с куполами Благовещенского Кафедрального собора XVI в. Белокаменные стены, остатки древних городищ, дворец Президента, Ханский мавзолей, падающая башня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Сююмбике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и многое другое ждет Вас!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Интерактивный обед «Секреты татарской кухни»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: вместе готовим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токмач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и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эчпочмак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. Шеф-повар ресторана продемонстрирует технику и научит готовить настоящую татарскую лапшу для супа «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Токмач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» и традиционную татарскую выпечку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эчпочмак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(треугольник).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Посещение питейного дома 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«100 DAL» с дегустацией напитков завода «</w:t>
      </w:r>
      <w:proofErr w:type="spellStart"/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Татспиртпром</w:t>
      </w:r>
      <w:proofErr w:type="spellEnd"/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»: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 посещение «Холодной комнаты» с постоянной температурой +10 </w:t>
      </w:r>
      <w:proofErr w:type="spell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гр</w:t>
      </w:r>
      <w:proofErr w:type="spell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! После дегустации Вы можете сделать фото на память и приобрести фирменную продукцию магазина.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Размещение в гостинице. Свободное время.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20:00/21:00 – 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экскурсия «Огни ночного города»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 (примерно 2 часа). </w:t>
      </w:r>
      <w:proofErr w:type="gram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Город с наступлением темноты меняет свой облик, огни и иллюминация превращают Казань в сказочный город, где в свете вечерних огней Вашим взорам Казань предстанет как зрелище самое что ни на есть фантастическое: таинственная панорама ночного кремля, роскошный Дворец земледельцев, площади и парки, освещенные старинными фонарями, Дворец водных видов спорта, словно принесенный из древней казанской легенды, Центр семьи 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«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Казан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»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,  мост Миллениум</w:t>
      </w:r>
      <w:proofErr w:type="gram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и Ленинская дамба – всё это не оставит равнодушным даже самого искушенного путешественника (доп. плата).</w:t>
      </w:r>
    </w:p>
    <w:p w:rsidR="00B24365" w:rsidRPr="00B24365" w:rsidRDefault="00B24365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B24365" w:rsidRDefault="00794A3E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b/>
        </w:rPr>
        <w:t xml:space="preserve">2 День </w:t>
      </w:r>
    </w:p>
    <w:p w:rsidR="00C975C7" w:rsidRPr="00B24365" w:rsidRDefault="00B24365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Завтрак в гостинице.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Загородная автобусная экскурсия в Татарскую деревню.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Интерактивная экскурсия в Усадьбу татарского крестьянина позволит полностью погрузиться в крестьянский быт татарского народа и понять, как жили местные жители 150 лет назад.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Всех желающих ждут национальные татарские костюмы и настоящий крестьянский труд: нужно погладить одежду угольным утюгом, не замарав её, порубить на засолку капусту, растереть в зернотёрке зерно, взбить масло, вытащить из печи котелок с обедом. </w:t>
      </w:r>
      <w:proofErr w:type="gramStart"/>
      <w:r w:rsidRPr="00B24365">
        <w:rPr>
          <w:rFonts w:ascii="Times New Roman" w:hAnsi="Times New Roman" w:cs="Times New Roman"/>
          <w:color w:val="212529"/>
          <w:shd w:val="clear" w:color="auto" w:fill="FFFFFF"/>
        </w:rPr>
        <w:t>Потрудившихся</w:t>
      </w:r>
      <w:proofErr w:type="gramEnd"/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 «на славу» ждет душистый травяной чай с татарскими сладостями!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 xml:space="preserve">Экскурсия включает в себя осмотр экспозиции, посвящённой укладу жизни татарского крестьянина 19-20 веков (комната городского типа, комната омовения, женская половина крестьянского дома, клеть жениха, мастерская ученого и т.д.), а также осмотр экспозиции, посвященной жизненному пути татарского 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просветителя и ученого.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Автобусная экскурсия на остров-град Свияжск.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«Остров на море лежит, град на острове стоит...» -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с нами в этот уникальный историко-архитектурный объект.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Во время экскурсии Вы увидите: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единственную в Поволжье деревянную Троицкую церковь, заложенную по приказу Ивана IV Грозного (1551 г.);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Никольскую церковь 1556 года постройки;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Успенский Собор 1560 г. постройки (внешний осмотр), в котором ведется реставрация уникальных фресок, в том числе редчайшего изображения Святого Христофора с лошадиной головой;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Величественный собор Богоматери «Всех скорбящих Радости»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• музеи города (доп. плата) при наличии свободного времени.</w:t>
      </w:r>
      <w:r w:rsidRPr="00B24365">
        <w:rPr>
          <w:rFonts w:ascii="Times New Roman" w:hAnsi="Times New Roman" w:cs="Times New Roman"/>
          <w:color w:val="212529"/>
        </w:rPr>
        <w:br/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Возвращение в Казань. </w:t>
      </w:r>
      <w:r w:rsidRPr="00B24365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Дегустационный обед из блюд национальной татарской кухни. </w:t>
      </w:r>
      <w:r w:rsidRPr="00B24365">
        <w:rPr>
          <w:rFonts w:ascii="Times New Roman" w:hAnsi="Times New Roman" w:cs="Times New Roman"/>
          <w:color w:val="212529"/>
          <w:shd w:val="clear" w:color="auto" w:fill="FFFFFF"/>
        </w:rPr>
        <w:t>Свободное время.</w:t>
      </w:r>
      <w:r w:rsidR="00117C6A" w:rsidRPr="00B24365">
        <w:rPr>
          <w:rFonts w:ascii="Times New Roman" w:hAnsi="Times New Roman" w:cs="Times New Roman"/>
          <w:shd w:val="clear" w:color="auto" w:fill="FFFFFF"/>
        </w:rPr>
        <w:t> </w:t>
      </w:r>
    </w:p>
    <w:p w:rsidR="00D24400" w:rsidRPr="00B24365" w:rsidRDefault="00D24400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B24365" w:rsidRDefault="00794A3E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b/>
        </w:rPr>
        <w:t xml:space="preserve">3 День </w:t>
      </w:r>
    </w:p>
    <w:p w:rsidR="00D24400" w:rsidRPr="00B24365" w:rsidRDefault="00B24365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B24365">
        <w:rPr>
          <w:rFonts w:ascii="Times New Roman" w:hAnsi="Times New Roman" w:cs="Times New Roman"/>
          <w:shd w:val="clear" w:color="auto" w:fill="FFFFFF"/>
        </w:rPr>
        <w:t>Завтрак в гостинице. Освобождение номеров. Вещи – в камеру хранения гостиницы.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Свободное время. 15:00 Трансфер 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>на ж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>/д вокзал.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ИЛИ (при позднем выезде поезда/вылете самолета)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9:00 </w:t>
      </w:r>
      <w:r w:rsidRPr="00B24365">
        <w:rPr>
          <w:rStyle w:val="a5"/>
          <w:rFonts w:ascii="Times New Roman" w:hAnsi="Times New Roman" w:cs="Times New Roman"/>
          <w:shd w:val="clear" w:color="auto" w:fill="FFFFFF"/>
        </w:rPr>
        <w:t>Автобусная экскурсия «Йошкар-Ола - столица Марий Эл»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Республика Марий Эл славится на всю Россию своими лесами, которые пронизаны серебряными нитками сотен безымянных речушек и прозрачных лесных озёр. Целебные свойства воздуха марийских просторов чувствуются даже в столице этого края!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Йошкар-Ола уникальный в своем роде социокультурный объект. 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>За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>каких-то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 xml:space="preserve"> 10 лет на месте пустырей и бараков выросли итальянские палаццо, величественные набережные с Кремлем и соборами, городские площади и скверы. Улицы наполнились жизнью "новых", давно забытых героев и событий - их подвиги и судьбы отлиты из бронзы, высечены в граните, и радуют гостей города и местных жителей. Мы познакомим Вас с чудесным городом, который в пику многим городам России помнит прошлое и смело смотрит в будущее!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Во время экскурсии Вы увидите: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•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Царевококшайский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Кремль, построенный в 2009 году с красивой часовней и макетами пушек;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• Архитектурный комплекс «12 апостолов», возведённый по мотивам замка помещика Шереметьева, расположенного в 200 км от Йошкар-Олы; в башне комплекса находятся анимационные часы, воспроизводящие одну из сцен Нового Завета «Вход Господень в Иерусалим»;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• Памятник Святейшему Патриарху Московскому и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 xml:space="preserve"> В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>сея Руси Алексию II и Патриаршую площадь. Обязательно сфотографируйтесь здесь на фоне набережной Брюгге, выполненной во фламандском стиле – увидев Ваши фото, друзья обязательно спросят, в каком европейском городе Вы побывали!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• Республиканский театр кукол – настоящий средневековый замок, который производит впечатление сказочного миража;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• Собор Благовещенья Пресвятой Богородицы – своеобразный архитектурный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микс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из знаменитых православных храмов России – Василия Блаженного в Москве и Спаса-на-Крови в Петербурге. Собор стоит на площади Девы Марии, неподалёку от Благовещенской башни, являющейся уменьшенной копией Спасской башни Московского Кремля;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• Площадь И.А. Оболенского-Ноготкова, первого воеводы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Царевококшайская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(дореволюционное название Йошкар-Олы), выполненную в стиле венецианских палаццо. Великолепие архитектуры зданий дополняют музыкальные часы с трогательным сюжетом: ослик везёт на святую гору Афон чудотворную икону Божией Матери «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Троеручица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». А еще на площади есть копия Царь-пушки, и знаменитый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Йошкин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кот, сидящий на лавочке в поэтической позе.</w:t>
      </w:r>
      <w:r w:rsidRPr="00B24365">
        <w:rPr>
          <w:rFonts w:ascii="Times New Roman" w:hAnsi="Times New Roman" w:cs="Times New Roman"/>
        </w:rPr>
        <w:br/>
      </w:r>
      <w:r w:rsidRPr="00B24365">
        <w:rPr>
          <w:rStyle w:val="a5"/>
          <w:rFonts w:ascii="Times New Roman" w:hAnsi="Times New Roman" w:cs="Times New Roman"/>
          <w:shd w:val="clear" w:color="auto" w:fill="FFFFFF"/>
        </w:rPr>
        <w:t>Национальный обед в кафе города с мастер-классом (доп. плата):</w:t>
      </w:r>
      <w:r w:rsidRPr="00B24365">
        <w:rPr>
          <w:rFonts w:ascii="Times New Roman" w:hAnsi="Times New Roman" w:cs="Times New Roman"/>
          <w:shd w:val="clear" w:color="auto" w:fill="FFFFFF"/>
        </w:rPr>
        <w:t xml:space="preserve"> Вы попробуете самые лакомые блюда марийской кухни –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подкоголи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(особые марийские пельмени).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 xml:space="preserve">Этнографическая композиция "НАСЛЕДИЕ". Артисты Марийского национального театра драмы имени М. </w:t>
      </w:r>
      <w:proofErr w:type="spellStart"/>
      <w:r w:rsidRPr="00B24365">
        <w:rPr>
          <w:rFonts w:ascii="Times New Roman" w:hAnsi="Times New Roman" w:cs="Times New Roman"/>
          <w:shd w:val="clear" w:color="auto" w:fill="FFFFFF"/>
        </w:rPr>
        <w:t>Шкетана</w:t>
      </w:r>
      <w:proofErr w:type="spellEnd"/>
      <w:r w:rsidRPr="00B24365">
        <w:rPr>
          <w:rFonts w:ascii="Times New Roman" w:hAnsi="Times New Roman" w:cs="Times New Roman"/>
          <w:shd w:val="clear" w:color="auto" w:fill="FFFFFF"/>
        </w:rPr>
        <w:t xml:space="preserve"> познакомят зрителя с календарно-обрядовыми событиями народа мари. Какими песнями мать </w:t>
      </w:r>
      <w:r w:rsidRPr="00B24365">
        <w:rPr>
          <w:rFonts w:ascii="Times New Roman" w:hAnsi="Times New Roman" w:cs="Times New Roman"/>
          <w:shd w:val="clear" w:color="auto" w:fill="FFFFFF"/>
        </w:rPr>
        <w:lastRenderedPageBreak/>
        <w:t>убаюкивала дитя, провожала мужа в дорогу и коротала вечера за вышивкой, какие игры устраивала молодежь, отдыхая после работы, как в деревне встречали праздники и устраивали свадебные гулянья — это и многое другое является сегодня ценнейшим нематериальным культурным наследием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Pr="00B24365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B24365">
        <w:rPr>
          <w:rFonts w:ascii="Times New Roman" w:hAnsi="Times New Roman" w:cs="Times New Roman"/>
          <w:shd w:val="clear" w:color="auto" w:fill="FFFFFF"/>
        </w:rPr>
        <w:t>рограмма длится 30 минут, программа состоятся при наборе группы от 10 человек).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Возвращение в Казань. Свободное время. Трансфер в аэропорт (доп. плата).</w:t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</w:rPr>
        <w:br/>
      </w:r>
      <w:r w:rsidRPr="00B24365">
        <w:rPr>
          <w:rFonts w:ascii="Times New Roman" w:hAnsi="Times New Roman" w:cs="Times New Roman"/>
          <w:shd w:val="clear" w:color="auto" w:fill="FFFFFF"/>
        </w:rPr>
        <w:t>Рекомендуемое время обратного вылета из Казани - после 21:00.</w:t>
      </w:r>
    </w:p>
    <w:p w:rsidR="00117C6A" w:rsidRPr="00D24400" w:rsidRDefault="00117C6A" w:rsidP="00D24400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</w:p>
    <w:p w:rsidR="002F0E20" w:rsidRDefault="00B24365" w:rsidP="00082AE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6512118" cy="3904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66" cy="39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E8" w:rsidRPr="00082AE8" w:rsidRDefault="00082AE8" w:rsidP="00082AE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FF0000"/>
        </w:rPr>
      </w:pPr>
      <w:r w:rsidRPr="00082AE8">
        <w:rPr>
          <w:rFonts w:ascii="Times New Roman" w:hAnsi="Times New Roman" w:cs="Times New Roman"/>
          <w:b/>
          <w:color w:val="FF0000"/>
          <w:shd w:val="clear" w:color="auto" w:fill="FFFFFF"/>
        </w:rPr>
        <w:t>Праздничные</w:t>
      </w:r>
      <w:r w:rsidRPr="00082AE8">
        <w:rPr>
          <w:rFonts w:ascii="Times New Roman" w:hAnsi="Times New Roman" w:cs="Times New Roman"/>
          <w:b/>
          <w:bCs/>
          <w:color w:val="FF0000"/>
        </w:rPr>
        <w:t xml:space="preserve"> цены в весенне-летний период буду</w:t>
      </w:r>
      <w:r w:rsidR="00BB6850">
        <w:rPr>
          <w:rFonts w:ascii="Times New Roman" w:hAnsi="Times New Roman" w:cs="Times New Roman"/>
          <w:b/>
          <w:bCs/>
          <w:color w:val="FF0000"/>
        </w:rPr>
        <w:t>т</w:t>
      </w:r>
      <w:r w:rsidRPr="00082AE8">
        <w:rPr>
          <w:rFonts w:ascii="Times New Roman" w:hAnsi="Times New Roman" w:cs="Times New Roman"/>
          <w:b/>
          <w:bCs/>
          <w:color w:val="FF0000"/>
        </w:rPr>
        <w:t xml:space="preserve"> действовать в гостиницах: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proofErr w:type="spellStart"/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>Ногай</w:t>
      </w:r>
      <w:proofErr w:type="spellEnd"/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(25.04-30.09.2025г.)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Кристалл (25.04-01.10.2025г.)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Давыдов (21.03-31.08.2025г., 24.10-09.11.2025г.) </w:t>
      </w:r>
    </w:p>
    <w:p w:rsidR="00082AE8" w:rsidRPr="00B24365" w:rsidRDefault="00082AE8" w:rsidP="00B24365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>Раймонд (01.05.2025-01.09.2025)</w:t>
      </w:r>
    </w:p>
    <w:p w:rsidR="00DF10CC" w:rsidRPr="002F0E20" w:rsidRDefault="00DF10CC" w:rsidP="00082AE8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C7B20" w:rsidRPr="00D24400" w:rsidRDefault="00AC7B20" w:rsidP="00D2440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24400">
        <w:rPr>
          <w:rFonts w:ascii="Times New Roman" w:hAnsi="Times New Roman" w:cs="Times New Roman"/>
          <w:b/>
          <w:shd w:val="clear" w:color="auto" w:fill="FFFFFF"/>
        </w:rPr>
        <w:t>В стоимость входит: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групповой трансфер ж/д вокзал – гостиница – ж/д вокзал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проживание в гостинице выбранной категории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питание по программе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входные билеты в музеи по программе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интерактивные (театрализованные) встречи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мастер-классы по программе</w:t>
      </w:r>
    </w:p>
    <w:p w:rsidR="00B24365" w:rsidRPr="00B24365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услуги гида-экскурсовода</w:t>
      </w:r>
    </w:p>
    <w:p w:rsidR="00A00BB2" w:rsidRPr="00A00BB2" w:rsidRDefault="00B24365" w:rsidP="00B2436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транспортное обслуживание по программе</w:t>
      </w:r>
      <w:r w:rsidR="00A00BB2" w:rsidRPr="00A00BB2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F3489A" w:rsidRPr="00D24400" w:rsidRDefault="00F3489A" w:rsidP="00F3489A">
      <w:pPr>
        <w:spacing w:after="0" w:line="240" w:lineRule="auto"/>
        <w:ind w:left="-851"/>
        <w:jc w:val="both"/>
        <w:rPr>
          <w:rFonts w:ascii="Times New Roman" w:hAnsi="Times New Roman" w:cs="Times New Roman"/>
          <w:shd w:val="clear" w:color="auto" w:fill="FFFFFF"/>
        </w:rPr>
      </w:pPr>
    </w:p>
    <w:p w:rsidR="00A00BB2" w:rsidRPr="00A00BB2" w:rsidRDefault="00A00BB2" w:rsidP="00A00BB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00BB2">
        <w:rPr>
          <w:rFonts w:ascii="Times New Roman" w:hAnsi="Times New Roman" w:cs="Times New Roman"/>
          <w:b/>
          <w:shd w:val="clear" w:color="auto" w:fill="FFFFFF"/>
        </w:rPr>
        <w:t>Дополнительно. Заказ и оплата при покупке тура: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ж</w:t>
      </w:r>
      <w:proofErr w:type="gramEnd"/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/д или авиа билеты до Казани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дополнительные ночи в гостинице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посещение музеев города, не входящих в программу тура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вечерняя обзорная экскурсия «Огни ночного города»- 1500 руб./чел. + по желанию посещение колеса обозрения «Вокруг света» - 500 руб./чел.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автобусная экскурсия в г. Йошкар-Ола 3000 руб./чел.</w:t>
      </w:r>
    </w:p>
    <w:p w:rsidR="00A00BB2" w:rsidRPr="00A00BB2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обед в Йошкар-Оле в 3-ий день с мастер-классом 1000 руб</w:t>
      </w:r>
      <w:r>
        <w:rPr>
          <w:rFonts w:ascii="Times New Roman" w:eastAsia="Times New Roman" w:hAnsi="Times New Roman" w:cs="Times New Roman"/>
          <w:color w:val="212529"/>
          <w:lang w:eastAsia="ru-RU"/>
        </w:rPr>
        <w:t>.</w:t>
      </w:r>
      <w:bookmarkStart w:id="0" w:name="_GoBack"/>
      <w:bookmarkEnd w:id="0"/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/чел.</w:t>
      </w:r>
    </w:p>
    <w:p w:rsidR="00A00BB2" w:rsidRPr="00A00BB2" w:rsidRDefault="00A00BB2" w:rsidP="00A00BB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00B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br/>
      </w:r>
      <w:r w:rsidRPr="00A00BB2">
        <w:rPr>
          <w:rFonts w:ascii="Times New Roman" w:hAnsi="Times New Roman" w:cs="Times New Roman"/>
          <w:b/>
          <w:shd w:val="clear" w:color="auto" w:fill="FFFFFF"/>
        </w:rPr>
        <w:t>Заказ и оплата на месте: </w:t>
      </w:r>
    </w:p>
    <w:p w:rsidR="00A00BB2" w:rsidRPr="00A00BB2" w:rsidRDefault="00A00BB2" w:rsidP="00A00BB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  <w:r w:rsidRPr="00A00BB2">
        <w:rPr>
          <w:rFonts w:ascii="Times New Roman" w:eastAsia="Times New Roman" w:hAnsi="Times New Roman" w:cs="Times New Roman"/>
          <w:color w:val="212529"/>
          <w:lang w:eastAsia="ru-RU"/>
        </w:rPr>
        <w:t>посещение музеев, не входящих в программу тура</w:t>
      </w:r>
    </w:p>
    <w:p w:rsidR="00A00BB2" w:rsidRPr="00A00BB2" w:rsidRDefault="00A00BB2" w:rsidP="00A00BB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  <w:r w:rsidRPr="00A00BB2">
        <w:rPr>
          <w:rFonts w:ascii="Times New Roman" w:eastAsia="Times New Roman" w:hAnsi="Times New Roman" w:cs="Times New Roman"/>
          <w:color w:val="212529"/>
          <w:lang w:eastAsia="ru-RU"/>
        </w:rPr>
        <w:t>ужины от 450 руб. в кафе/ ресторанах города</w:t>
      </w:r>
    </w:p>
    <w:p w:rsidR="00F3489A" w:rsidRPr="00A00BB2" w:rsidRDefault="00F3489A" w:rsidP="00A00BB2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</w:rPr>
      </w:pPr>
      <w:r w:rsidRPr="00D24400">
        <w:rPr>
          <w:rFonts w:cs="Times New Roman"/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630739" w:rsidRPr="00D24400" w:rsidRDefault="00B24365" w:rsidP="00D24400">
      <w:pPr>
        <w:pStyle w:val="Standard"/>
        <w:ind w:left="-851"/>
        <w:rPr>
          <w:rFonts w:cs="Times New Roman"/>
          <w:sz w:val="22"/>
          <w:szCs w:val="22"/>
        </w:rPr>
      </w:pPr>
      <w:hyperlink r:id="rId8" w:history="1">
        <w:r w:rsidR="00630739" w:rsidRPr="00D24400">
          <w:rPr>
            <w:rStyle w:val="a3"/>
            <w:rFonts w:cs="Times New Roman"/>
            <w:color w:val="auto"/>
            <w:sz w:val="22"/>
            <w:szCs w:val="22"/>
          </w:rPr>
          <w:t>www.pmpoperator.ru</w:t>
        </w:r>
      </w:hyperlink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</w:rPr>
      </w:pPr>
      <w:r w:rsidRPr="00D24400">
        <w:rPr>
          <w:rFonts w:cs="Times New Roman"/>
          <w:sz w:val="22"/>
          <w:szCs w:val="22"/>
          <w:lang w:val="ru-RU"/>
        </w:rPr>
        <w:t>тел</w:t>
      </w:r>
      <w:r w:rsidRPr="00D24400">
        <w:rPr>
          <w:rFonts w:cs="Times New Roman"/>
          <w:sz w:val="22"/>
          <w:szCs w:val="22"/>
        </w:rPr>
        <w:t xml:space="preserve"> (812) 7027422, 9040564, 9066785</w:t>
      </w:r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  <w:lang w:val="en-US"/>
        </w:rPr>
      </w:pPr>
      <w:r w:rsidRPr="00D24400">
        <w:rPr>
          <w:rFonts w:cs="Times New Roman"/>
          <w:sz w:val="22"/>
          <w:szCs w:val="22"/>
          <w:lang w:val="ru-RU"/>
        </w:rPr>
        <w:t xml:space="preserve">Санкт-Петербург, ул. </w:t>
      </w:r>
      <w:proofErr w:type="gramStart"/>
      <w:r w:rsidRPr="00D24400">
        <w:rPr>
          <w:rFonts w:cs="Times New Roman"/>
          <w:sz w:val="22"/>
          <w:szCs w:val="22"/>
          <w:lang w:val="ru-RU"/>
        </w:rPr>
        <w:t>Пушкинская</w:t>
      </w:r>
      <w:proofErr w:type="gramEnd"/>
      <w:r w:rsidRPr="00D24400">
        <w:rPr>
          <w:rFonts w:cs="Times New Roman"/>
          <w:sz w:val="22"/>
          <w:szCs w:val="22"/>
          <w:lang w:val="ru-RU"/>
        </w:rPr>
        <w:t xml:space="preserve"> д. 8, вход с ул. Пушкинская, 1 этаж</w:t>
      </w:r>
    </w:p>
    <w:p w:rsidR="00E15E20" w:rsidRPr="00D24400" w:rsidRDefault="00E8206E" w:rsidP="00A00BB2">
      <w:pPr>
        <w:pStyle w:val="Standard"/>
        <w:ind w:left="-851"/>
        <w:rPr>
          <w:rFonts w:cs="Times New Roman"/>
        </w:rPr>
      </w:pPr>
      <w:r w:rsidRPr="00D24400">
        <w:rPr>
          <w:rFonts w:cs="Times New Roman"/>
          <w:sz w:val="22"/>
          <w:szCs w:val="22"/>
          <w:lang w:val="ru-RU"/>
        </w:rPr>
        <w:t>Комиссия турагентствам 1</w:t>
      </w:r>
      <w:r w:rsidR="00C975C7" w:rsidRPr="00D24400">
        <w:rPr>
          <w:rFonts w:cs="Times New Roman"/>
          <w:sz w:val="22"/>
          <w:szCs w:val="22"/>
          <w:lang w:val="ru-RU"/>
        </w:rPr>
        <w:t>0</w:t>
      </w:r>
      <w:r w:rsidRPr="00D24400">
        <w:rPr>
          <w:rFonts w:cs="Times New Roman"/>
          <w:sz w:val="22"/>
          <w:szCs w:val="22"/>
          <w:lang w:val="ru-RU"/>
        </w:rPr>
        <w:t xml:space="preserve"> % </w:t>
      </w:r>
    </w:p>
    <w:sectPr w:rsidR="00E15E20" w:rsidRPr="00D24400" w:rsidSect="0063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730"/>
    <w:multiLevelType w:val="hybridMultilevel"/>
    <w:tmpl w:val="0A3CE1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BF77B38"/>
    <w:multiLevelType w:val="multilevel"/>
    <w:tmpl w:val="DCE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166D"/>
    <w:multiLevelType w:val="multilevel"/>
    <w:tmpl w:val="2D2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D37B9"/>
    <w:multiLevelType w:val="multilevel"/>
    <w:tmpl w:val="E77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904"/>
    <w:multiLevelType w:val="hybridMultilevel"/>
    <w:tmpl w:val="B414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E02"/>
    <w:rsid w:val="000132D8"/>
    <w:rsid w:val="0001737C"/>
    <w:rsid w:val="00047C6D"/>
    <w:rsid w:val="000612B7"/>
    <w:rsid w:val="0006406D"/>
    <w:rsid w:val="00067A44"/>
    <w:rsid w:val="0007424F"/>
    <w:rsid w:val="00082AE8"/>
    <w:rsid w:val="000D2544"/>
    <w:rsid w:val="000F1186"/>
    <w:rsid w:val="000F428B"/>
    <w:rsid w:val="00104458"/>
    <w:rsid w:val="00106210"/>
    <w:rsid w:val="00106DA0"/>
    <w:rsid w:val="00117C6A"/>
    <w:rsid w:val="001211D4"/>
    <w:rsid w:val="00126224"/>
    <w:rsid w:val="001364B0"/>
    <w:rsid w:val="0014141E"/>
    <w:rsid w:val="00154011"/>
    <w:rsid w:val="001574FC"/>
    <w:rsid w:val="00180ABA"/>
    <w:rsid w:val="00183B50"/>
    <w:rsid w:val="00185D4F"/>
    <w:rsid w:val="001D5B45"/>
    <w:rsid w:val="00220C97"/>
    <w:rsid w:val="002255F2"/>
    <w:rsid w:val="00234B9B"/>
    <w:rsid w:val="00236461"/>
    <w:rsid w:val="002431E7"/>
    <w:rsid w:val="0024462D"/>
    <w:rsid w:val="002509B1"/>
    <w:rsid w:val="00270454"/>
    <w:rsid w:val="002A08DC"/>
    <w:rsid w:val="002A33F0"/>
    <w:rsid w:val="002F0E20"/>
    <w:rsid w:val="002F4C1A"/>
    <w:rsid w:val="002F65AD"/>
    <w:rsid w:val="0034394D"/>
    <w:rsid w:val="00366FA1"/>
    <w:rsid w:val="003749FE"/>
    <w:rsid w:val="003D1F28"/>
    <w:rsid w:val="003D3017"/>
    <w:rsid w:val="00434254"/>
    <w:rsid w:val="004346CE"/>
    <w:rsid w:val="004444B0"/>
    <w:rsid w:val="00447087"/>
    <w:rsid w:val="00447A7E"/>
    <w:rsid w:val="0047458A"/>
    <w:rsid w:val="0049389E"/>
    <w:rsid w:val="004B2099"/>
    <w:rsid w:val="004B231D"/>
    <w:rsid w:val="004C7A2B"/>
    <w:rsid w:val="004D315E"/>
    <w:rsid w:val="004F2ACA"/>
    <w:rsid w:val="00513622"/>
    <w:rsid w:val="00541EE1"/>
    <w:rsid w:val="005426C4"/>
    <w:rsid w:val="005A2B50"/>
    <w:rsid w:val="005A643B"/>
    <w:rsid w:val="005E18AC"/>
    <w:rsid w:val="005E1FB7"/>
    <w:rsid w:val="005F74D9"/>
    <w:rsid w:val="00613270"/>
    <w:rsid w:val="00630739"/>
    <w:rsid w:val="00630DDE"/>
    <w:rsid w:val="00635D77"/>
    <w:rsid w:val="00635FF9"/>
    <w:rsid w:val="00655440"/>
    <w:rsid w:val="006568EB"/>
    <w:rsid w:val="00676E02"/>
    <w:rsid w:val="00696329"/>
    <w:rsid w:val="006D2929"/>
    <w:rsid w:val="006F55B9"/>
    <w:rsid w:val="00700442"/>
    <w:rsid w:val="0072272C"/>
    <w:rsid w:val="007405C4"/>
    <w:rsid w:val="0074068A"/>
    <w:rsid w:val="0074451C"/>
    <w:rsid w:val="00787CF8"/>
    <w:rsid w:val="00792198"/>
    <w:rsid w:val="00794A3E"/>
    <w:rsid w:val="0079511D"/>
    <w:rsid w:val="007A0912"/>
    <w:rsid w:val="007C72FC"/>
    <w:rsid w:val="007F41A3"/>
    <w:rsid w:val="00852BA8"/>
    <w:rsid w:val="0085618E"/>
    <w:rsid w:val="00880697"/>
    <w:rsid w:val="00885B6F"/>
    <w:rsid w:val="008A3097"/>
    <w:rsid w:val="008C029D"/>
    <w:rsid w:val="008D6A97"/>
    <w:rsid w:val="008E188F"/>
    <w:rsid w:val="00965BEA"/>
    <w:rsid w:val="00967102"/>
    <w:rsid w:val="009819BE"/>
    <w:rsid w:val="00984E3F"/>
    <w:rsid w:val="00996AB5"/>
    <w:rsid w:val="009D4F80"/>
    <w:rsid w:val="009E5F9D"/>
    <w:rsid w:val="00A00BB2"/>
    <w:rsid w:val="00A12BFD"/>
    <w:rsid w:val="00A14491"/>
    <w:rsid w:val="00A614CF"/>
    <w:rsid w:val="00A64D5B"/>
    <w:rsid w:val="00A804EC"/>
    <w:rsid w:val="00AB61F0"/>
    <w:rsid w:val="00AC7B20"/>
    <w:rsid w:val="00AD261E"/>
    <w:rsid w:val="00AD3B6A"/>
    <w:rsid w:val="00B13383"/>
    <w:rsid w:val="00B157D6"/>
    <w:rsid w:val="00B24365"/>
    <w:rsid w:val="00B4193D"/>
    <w:rsid w:val="00B779A3"/>
    <w:rsid w:val="00B950EB"/>
    <w:rsid w:val="00BA10E9"/>
    <w:rsid w:val="00BB1990"/>
    <w:rsid w:val="00BB6850"/>
    <w:rsid w:val="00BD0AD8"/>
    <w:rsid w:val="00C0237A"/>
    <w:rsid w:val="00C04CDE"/>
    <w:rsid w:val="00C4533F"/>
    <w:rsid w:val="00C66B04"/>
    <w:rsid w:val="00C72647"/>
    <w:rsid w:val="00C80542"/>
    <w:rsid w:val="00C80C51"/>
    <w:rsid w:val="00C907FB"/>
    <w:rsid w:val="00C92918"/>
    <w:rsid w:val="00C93AA4"/>
    <w:rsid w:val="00C970B1"/>
    <w:rsid w:val="00C975C7"/>
    <w:rsid w:val="00CC38F3"/>
    <w:rsid w:val="00CE7FAF"/>
    <w:rsid w:val="00CF0EAA"/>
    <w:rsid w:val="00CF190A"/>
    <w:rsid w:val="00D10E8A"/>
    <w:rsid w:val="00D24400"/>
    <w:rsid w:val="00D61020"/>
    <w:rsid w:val="00D714EC"/>
    <w:rsid w:val="00D72E98"/>
    <w:rsid w:val="00D74654"/>
    <w:rsid w:val="00D85086"/>
    <w:rsid w:val="00D87365"/>
    <w:rsid w:val="00DB6CD5"/>
    <w:rsid w:val="00DD3038"/>
    <w:rsid w:val="00DE5D3A"/>
    <w:rsid w:val="00DF10CC"/>
    <w:rsid w:val="00DF2685"/>
    <w:rsid w:val="00E15E20"/>
    <w:rsid w:val="00E20BB4"/>
    <w:rsid w:val="00E43F29"/>
    <w:rsid w:val="00E8206E"/>
    <w:rsid w:val="00EB354B"/>
    <w:rsid w:val="00EE4E74"/>
    <w:rsid w:val="00EE5F4A"/>
    <w:rsid w:val="00F14A18"/>
    <w:rsid w:val="00F17359"/>
    <w:rsid w:val="00F26055"/>
    <w:rsid w:val="00F3489A"/>
    <w:rsid w:val="00F40B48"/>
    <w:rsid w:val="00F43B15"/>
    <w:rsid w:val="00FC13E2"/>
    <w:rsid w:val="00FD3E7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1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0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0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5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2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2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69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825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052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56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8728-2099-40EF-963C-1A2B0753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e.korzinina</cp:lastModifiedBy>
  <cp:revision>20</cp:revision>
  <dcterms:created xsi:type="dcterms:W3CDTF">2024-04-26T08:48:00Z</dcterms:created>
  <dcterms:modified xsi:type="dcterms:W3CDTF">2025-05-15T16:07:00Z</dcterms:modified>
</cp:coreProperties>
</file>