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B704B5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Экологическая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экскурсия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Сестрорецкое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болото»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4820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04249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704B5" w:rsidRPr="00B704B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Сестрорецкое</w:t>
            </w:r>
            <w:proofErr w:type="spellEnd"/>
            <w:r w:rsidR="00B704B5" w:rsidRPr="00B704B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болото – ненарушенная и никогда не подвергавшаяся осушению крупнейшая болотная система Санкт-Петербурга. В границах заказника располагается обширное верховое болото с низинными и переходными окраинами, не подвергавшееся осушению, и северная часть водохранилища </w:t>
            </w:r>
            <w:proofErr w:type="spellStart"/>
            <w:r w:rsidR="00B704B5" w:rsidRPr="00B704B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Сестрорецкий</w:t>
            </w:r>
            <w:proofErr w:type="spellEnd"/>
            <w:r w:rsidR="00B704B5" w:rsidRPr="00B704B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Разлив. Мелководья Разлива и впадающих в него рек имеют большое значение как место скоплений водоплавающих и околоводных птиц в период миграций.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5C00F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5C00F6">
              <w:rPr>
                <w:rFonts w:ascii="Times New Roman" w:hAnsi="Times New Roman" w:cs="Times New Roman"/>
                <w:sz w:val="21"/>
                <w:szCs w:val="21"/>
              </w:rPr>
              <w:t xml:space="preserve">трассовая природоведческая экскурсия, экскурсия-прогулка по </w:t>
            </w:r>
            <w:proofErr w:type="spellStart"/>
            <w:r w:rsidR="005C00F6">
              <w:rPr>
                <w:rFonts w:ascii="Times New Roman" w:hAnsi="Times New Roman" w:cs="Times New Roman"/>
                <w:sz w:val="21"/>
                <w:szCs w:val="21"/>
              </w:rPr>
              <w:t>экотропе</w:t>
            </w:r>
            <w:proofErr w:type="spellEnd"/>
            <w:r w:rsidR="005C00F6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proofErr w:type="spellStart"/>
            <w:r w:rsidR="005C00F6">
              <w:rPr>
                <w:rFonts w:ascii="Times New Roman" w:hAnsi="Times New Roman" w:cs="Times New Roman"/>
                <w:sz w:val="21"/>
                <w:szCs w:val="21"/>
              </w:rPr>
              <w:t>Сестрорецкое</w:t>
            </w:r>
            <w:proofErr w:type="spellEnd"/>
            <w:r w:rsidR="005C00F6">
              <w:rPr>
                <w:rFonts w:ascii="Times New Roman" w:hAnsi="Times New Roman" w:cs="Times New Roman"/>
                <w:sz w:val="21"/>
                <w:szCs w:val="21"/>
              </w:rPr>
              <w:t xml:space="preserve"> болото».</w:t>
            </w:r>
          </w:p>
        </w:tc>
      </w:tr>
      <w:tr w:rsidR="000001A5" w:rsidRPr="00EC2979" w:rsidTr="00EB1D31">
        <w:tc>
          <w:tcPr>
            <w:tcW w:w="5211" w:type="dxa"/>
          </w:tcPr>
          <w:p w:rsidR="000001A5" w:rsidRPr="00EC2979" w:rsidRDefault="000001A5" w:rsidP="005C00F6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5C00F6">
              <w:rPr>
                <w:rFonts w:ascii="Times New Roman" w:hAnsi="Times New Roman" w:cs="Times New Roman"/>
                <w:sz w:val="21"/>
                <w:szCs w:val="21"/>
              </w:rPr>
              <w:t>окружающий мир, география</w:t>
            </w:r>
          </w:p>
        </w:tc>
        <w:tc>
          <w:tcPr>
            <w:tcW w:w="4820" w:type="dxa"/>
          </w:tcPr>
          <w:p w:rsidR="000001A5" w:rsidRPr="00EC2979" w:rsidRDefault="000001A5" w:rsidP="005C00F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5C00F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713072">
              <w:rPr>
                <w:rFonts w:ascii="Times New Roman" w:hAnsi="Times New Roman" w:cs="Times New Roman"/>
                <w:sz w:val="21"/>
                <w:szCs w:val="21"/>
              </w:rPr>
              <w:t xml:space="preserve"> 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5C00F6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C00F6">
              <w:rPr>
                <w:rFonts w:ascii="Times New Roman" w:hAnsi="Times New Roman" w:cs="Times New Roman"/>
                <w:sz w:val="21"/>
                <w:szCs w:val="21"/>
              </w:rPr>
              <w:t xml:space="preserve">3-10 </w:t>
            </w:r>
            <w:r w:rsidR="00A701FC">
              <w:rPr>
                <w:rFonts w:ascii="Times New Roman" w:hAnsi="Times New Roman" w:cs="Times New Roman"/>
                <w:sz w:val="21"/>
                <w:szCs w:val="21"/>
              </w:rPr>
              <w:t>классы</w:t>
            </w:r>
            <w:r w:rsidR="003D5CC6">
              <w:rPr>
                <w:rFonts w:ascii="Times New Roman" w:hAnsi="Times New Roman" w:cs="Times New Roman"/>
                <w:sz w:val="21"/>
                <w:szCs w:val="21"/>
              </w:rPr>
              <w:t>, экскурсия адаптируется под разный возраст</w:t>
            </w:r>
          </w:p>
        </w:tc>
      </w:tr>
    </w:tbl>
    <w:p w:rsidR="005271AD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5C00F6" w:rsidRPr="005C00F6" w:rsidRDefault="005C00F6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C00F6">
        <w:rPr>
          <w:rFonts w:ascii="Times New Roman" w:hAnsi="Times New Roman" w:cs="Times New Roman"/>
          <w:sz w:val="21"/>
          <w:szCs w:val="21"/>
        </w:rPr>
        <w:t>09</w:t>
      </w:r>
      <w:r w:rsidR="005271AD" w:rsidRPr="005C00F6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5C00F6">
        <w:rPr>
          <w:rFonts w:ascii="Times New Roman" w:hAnsi="Times New Roman" w:cs="Times New Roman"/>
          <w:sz w:val="21"/>
          <w:szCs w:val="21"/>
        </w:rPr>
        <w:t>школы</w:t>
      </w:r>
      <w:r w:rsidR="00493B41" w:rsidRPr="005C00F6">
        <w:rPr>
          <w:rFonts w:ascii="Times New Roman" w:hAnsi="Times New Roman" w:cs="Times New Roman"/>
          <w:sz w:val="21"/>
          <w:szCs w:val="21"/>
        </w:rPr>
        <w:t>.</w:t>
      </w:r>
      <w:r w:rsidR="00713072" w:rsidRPr="005C00F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5C00F6">
        <w:rPr>
          <w:rFonts w:ascii="Times New Roman" w:hAnsi="Times New Roman" w:cs="Times New Roman"/>
          <w:sz w:val="21"/>
          <w:szCs w:val="21"/>
        </w:rPr>
        <w:t>Сестрорецкое</w:t>
      </w:r>
      <w:proofErr w:type="spellEnd"/>
      <w:r w:rsidRPr="005C00F6">
        <w:rPr>
          <w:rFonts w:ascii="Times New Roman" w:hAnsi="Times New Roman" w:cs="Times New Roman"/>
          <w:sz w:val="21"/>
          <w:szCs w:val="21"/>
        </w:rPr>
        <w:t xml:space="preserve"> болото – ненарушенная и никогда не подвергавшаяся осушению крупнейшая болотная система Санкт-Петербурга. </w:t>
      </w:r>
    </w:p>
    <w:p w:rsidR="005C00F6" w:rsidRPr="005C00F6" w:rsidRDefault="005C00F6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C00F6" w:rsidRPr="005C00F6" w:rsidRDefault="005C00F6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5C00F6">
        <w:rPr>
          <w:rFonts w:ascii="Times New Roman" w:hAnsi="Times New Roman" w:cs="Times New Roman"/>
          <w:sz w:val="21"/>
          <w:szCs w:val="21"/>
        </w:rPr>
        <w:t xml:space="preserve">Экскурсанты прогуляются по </w:t>
      </w:r>
      <w:proofErr w:type="spellStart"/>
      <w:r w:rsidRPr="005C00F6">
        <w:rPr>
          <w:rFonts w:ascii="Times New Roman" w:hAnsi="Times New Roman" w:cs="Times New Roman"/>
          <w:sz w:val="21"/>
          <w:szCs w:val="21"/>
        </w:rPr>
        <w:t>экотропе</w:t>
      </w:r>
      <w:proofErr w:type="spellEnd"/>
      <w:r w:rsidRPr="005C00F6">
        <w:rPr>
          <w:rFonts w:ascii="Times New Roman" w:hAnsi="Times New Roman" w:cs="Times New Roman"/>
          <w:sz w:val="21"/>
          <w:szCs w:val="21"/>
        </w:rPr>
        <w:t>, узнают, кто такой болотник и как узнать самые топкие места на болоте, узнают, как образуются болота и какую роль они играют в биосистеме, познакомятся с растениями болот, в частности с самым ядовитым растением нашего региона и растениями-хищниками, прогуляются по красивым сосновым грядам и поговорят о местных животных и птицах.</w:t>
      </w:r>
      <w:proofErr w:type="gramEnd"/>
    </w:p>
    <w:p w:rsidR="005C00F6" w:rsidRPr="005C00F6" w:rsidRDefault="005C00F6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C00F6" w:rsidRPr="005C00F6" w:rsidRDefault="005C00F6" w:rsidP="005C00F6">
      <w:pPr>
        <w:pStyle w:val="col-sm-12"/>
        <w:shd w:val="clear" w:color="auto" w:fill="FFFFFF"/>
        <w:spacing w:before="94" w:beforeAutospacing="0" w:after="150" w:afterAutospacing="0"/>
        <w:rPr>
          <w:sz w:val="21"/>
          <w:szCs w:val="21"/>
        </w:rPr>
      </w:pPr>
      <w:r w:rsidRPr="005C00F6">
        <w:rPr>
          <w:sz w:val="21"/>
          <w:szCs w:val="21"/>
        </w:rPr>
        <w:t>Примечание: з</w:t>
      </w:r>
      <w:r w:rsidRPr="005C00F6">
        <w:rPr>
          <w:sz w:val="21"/>
          <w:szCs w:val="21"/>
        </w:rPr>
        <w:t xml:space="preserve">начительная часть </w:t>
      </w:r>
      <w:proofErr w:type="spellStart"/>
      <w:r w:rsidRPr="005C00F6">
        <w:rPr>
          <w:sz w:val="21"/>
          <w:szCs w:val="21"/>
        </w:rPr>
        <w:t>экотропы</w:t>
      </w:r>
      <w:proofErr w:type="spellEnd"/>
      <w:r w:rsidRPr="005C00F6">
        <w:rPr>
          <w:sz w:val="21"/>
          <w:szCs w:val="21"/>
        </w:rPr>
        <w:t xml:space="preserve"> проходит по поросшим сосновым лесом остаткам бер</w:t>
      </w:r>
      <w:r w:rsidRPr="005C00F6">
        <w:rPr>
          <w:sz w:val="21"/>
          <w:szCs w:val="21"/>
        </w:rPr>
        <w:t>е</w:t>
      </w:r>
      <w:r w:rsidRPr="005C00F6">
        <w:rPr>
          <w:sz w:val="21"/>
          <w:szCs w:val="21"/>
        </w:rPr>
        <w:t xml:space="preserve">говых валов древних морей — предшественников Балтийского моря (возрастом до 10 тысяч лет), встречаются </w:t>
      </w:r>
      <w:proofErr w:type="spellStart"/>
      <w:r w:rsidRPr="005C00F6">
        <w:rPr>
          <w:sz w:val="21"/>
          <w:szCs w:val="21"/>
        </w:rPr>
        <w:t>камы</w:t>
      </w:r>
      <w:proofErr w:type="spellEnd"/>
      <w:r w:rsidRPr="005C00F6">
        <w:rPr>
          <w:sz w:val="21"/>
          <w:szCs w:val="21"/>
        </w:rPr>
        <w:t xml:space="preserve"> ле</w:t>
      </w:r>
      <w:r w:rsidRPr="005C00F6">
        <w:rPr>
          <w:sz w:val="21"/>
          <w:szCs w:val="21"/>
        </w:rPr>
        <w:t>д</w:t>
      </w:r>
      <w:r w:rsidRPr="005C00F6">
        <w:rPr>
          <w:sz w:val="21"/>
          <w:szCs w:val="21"/>
        </w:rPr>
        <w:t>никового происхождения, видимые как острова п</w:t>
      </w:r>
      <w:r w:rsidRPr="005C00F6">
        <w:rPr>
          <w:sz w:val="21"/>
          <w:szCs w:val="21"/>
        </w:rPr>
        <w:t>о</w:t>
      </w:r>
      <w:r w:rsidRPr="005C00F6">
        <w:rPr>
          <w:sz w:val="21"/>
          <w:szCs w:val="21"/>
        </w:rPr>
        <w:t>среди плоскости болота. С маршрута можно увидеть также основные типы болот: низинное, перехо</w:t>
      </w:r>
      <w:r w:rsidRPr="005C00F6">
        <w:rPr>
          <w:sz w:val="21"/>
          <w:szCs w:val="21"/>
        </w:rPr>
        <w:t>д</w:t>
      </w:r>
      <w:r w:rsidRPr="005C00F6">
        <w:rPr>
          <w:sz w:val="21"/>
          <w:szCs w:val="21"/>
        </w:rPr>
        <w:t>ное, верховое, каждое с характерным для него сообществом флоры и фауны, в том числе редкие и внесенные в красные книги РФ и Санкт-Петербурга виды. В разное время года на территории болота можно увидеть тетеревиные тока (ранняя весна), журавлей (в летний период), встреч</w:t>
      </w:r>
      <w:r w:rsidRPr="005C00F6">
        <w:rPr>
          <w:sz w:val="21"/>
          <w:szCs w:val="21"/>
        </w:rPr>
        <w:t>а</w:t>
      </w:r>
      <w:r w:rsidRPr="005C00F6">
        <w:rPr>
          <w:sz w:val="21"/>
          <w:szCs w:val="21"/>
        </w:rPr>
        <w:t xml:space="preserve">ются лисы и другие дикие животные. Протяжённость </w:t>
      </w:r>
      <w:proofErr w:type="spellStart"/>
      <w:r w:rsidRPr="005C00F6">
        <w:rPr>
          <w:sz w:val="21"/>
          <w:szCs w:val="21"/>
        </w:rPr>
        <w:t>экотропы</w:t>
      </w:r>
      <w:proofErr w:type="spellEnd"/>
      <w:r w:rsidRPr="005C00F6">
        <w:rPr>
          <w:sz w:val="21"/>
          <w:szCs w:val="21"/>
        </w:rPr>
        <w:t xml:space="preserve"> составляет около 3,5 км, из которых 500 ме</w:t>
      </w:r>
      <w:r w:rsidRPr="005C00F6">
        <w:rPr>
          <w:sz w:val="21"/>
          <w:szCs w:val="21"/>
        </w:rPr>
        <w:t>т</w:t>
      </w:r>
      <w:r w:rsidRPr="005C00F6">
        <w:rPr>
          <w:sz w:val="21"/>
          <w:szCs w:val="21"/>
        </w:rPr>
        <w:t>ров — это пешехо</w:t>
      </w:r>
      <w:r w:rsidRPr="005C00F6">
        <w:rPr>
          <w:sz w:val="21"/>
          <w:szCs w:val="21"/>
        </w:rPr>
        <w:t>д</w:t>
      </w:r>
      <w:r w:rsidRPr="005C00F6">
        <w:rPr>
          <w:sz w:val="21"/>
          <w:szCs w:val="21"/>
        </w:rPr>
        <w:t>ные настилы на свайно-винтовом каркасе. По маршрутному пути установлены смотровые площадки, а также и</w:t>
      </w:r>
      <w:r w:rsidRPr="005C00F6">
        <w:rPr>
          <w:sz w:val="21"/>
          <w:szCs w:val="21"/>
        </w:rPr>
        <w:t>н</w:t>
      </w:r>
      <w:r w:rsidRPr="005C00F6">
        <w:rPr>
          <w:sz w:val="21"/>
          <w:szCs w:val="21"/>
        </w:rPr>
        <w:t>формационные стенды. </w:t>
      </w:r>
    </w:p>
    <w:p w:rsidR="005C00F6" w:rsidRPr="005C00F6" w:rsidRDefault="005C00F6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FA38AD" w:rsidRPr="005C00F6" w:rsidRDefault="00FA38AD" w:rsidP="003D5CC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C00F6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5C00F6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5C00F6">
        <w:rPr>
          <w:rFonts w:ascii="Times New Roman" w:hAnsi="Times New Roman" w:cs="Times New Roman"/>
          <w:sz w:val="21"/>
          <w:szCs w:val="21"/>
        </w:rPr>
        <w:t>оле. Ориентировочное время прибытия 1</w:t>
      </w:r>
      <w:r w:rsidR="005C00F6" w:rsidRPr="005C00F6">
        <w:rPr>
          <w:rFonts w:ascii="Times New Roman" w:hAnsi="Times New Roman" w:cs="Times New Roman"/>
          <w:sz w:val="21"/>
          <w:szCs w:val="21"/>
        </w:rPr>
        <w:t>3</w:t>
      </w:r>
      <w:r w:rsidRPr="005C00F6">
        <w:rPr>
          <w:rFonts w:ascii="Times New Roman" w:hAnsi="Times New Roman" w:cs="Times New Roman"/>
          <w:sz w:val="21"/>
          <w:szCs w:val="21"/>
        </w:rPr>
        <w:t>:</w:t>
      </w:r>
      <w:r w:rsidR="003D5CC6" w:rsidRPr="005C00F6">
        <w:rPr>
          <w:rFonts w:ascii="Times New Roman" w:hAnsi="Times New Roman" w:cs="Times New Roman"/>
          <w:sz w:val="21"/>
          <w:szCs w:val="21"/>
        </w:rPr>
        <w:t>0</w:t>
      </w:r>
      <w:r w:rsidRPr="005C00F6">
        <w:rPr>
          <w:rFonts w:ascii="Times New Roman" w:hAnsi="Times New Roman" w:cs="Times New Roman"/>
          <w:sz w:val="21"/>
          <w:szCs w:val="21"/>
        </w:rPr>
        <w:t>0.</w:t>
      </w:r>
    </w:p>
    <w:p w:rsidR="00FA38AD" w:rsidRPr="005C00F6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713072" w:rsidRDefault="00267E56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  <w:tc>
          <w:tcPr>
            <w:tcW w:w="2126" w:type="dxa"/>
          </w:tcPr>
          <w:p w:rsidR="002D31FE" w:rsidRPr="00713072" w:rsidRDefault="00267E56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1650</w:t>
            </w:r>
          </w:p>
        </w:tc>
        <w:tc>
          <w:tcPr>
            <w:tcW w:w="1985" w:type="dxa"/>
          </w:tcPr>
          <w:p w:rsidR="002D31FE" w:rsidRPr="00713072" w:rsidRDefault="00267E56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1375</w:t>
            </w:r>
          </w:p>
        </w:tc>
        <w:tc>
          <w:tcPr>
            <w:tcW w:w="1701" w:type="dxa"/>
          </w:tcPr>
          <w:p w:rsidR="002D31FE" w:rsidRPr="00713072" w:rsidRDefault="00267E56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1250</w:t>
            </w:r>
            <w:bookmarkStart w:id="0" w:name="_GoBack"/>
            <w:bookmarkEnd w:id="0"/>
          </w:p>
        </w:tc>
      </w:tr>
    </w:tbl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713072">
        <w:rPr>
          <w:rFonts w:ascii="Times New Roman" w:hAnsi="Times New Roman" w:cs="Times New Roman"/>
          <w:sz w:val="21"/>
          <w:szCs w:val="21"/>
        </w:rPr>
        <w:t>15</w:t>
      </w:r>
      <w:r w:rsidR="00F429F1">
        <w:rPr>
          <w:rFonts w:ascii="Times New Roman" w:hAnsi="Times New Roman" w:cs="Times New Roman"/>
          <w:sz w:val="21"/>
          <w:szCs w:val="21"/>
        </w:rPr>
        <w:t>0</w:t>
      </w:r>
      <w:r w:rsidR="00C93429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2A10CD">
        <w:rPr>
          <w:rFonts w:ascii="Times New Roman" w:hAnsi="Times New Roman" w:cs="Times New Roman"/>
          <w:sz w:val="21"/>
          <w:szCs w:val="21"/>
        </w:rPr>
        <w:t xml:space="preserve">трассовая </w:t>
      </w:r>
      <w:r w:rsidR="00CF7593">
        <w:rPr>
          <w:rFonts w:ascii="Times New Roman" w:hAnsi="Times New Roman" w:cs="Times New Roman"/>
          <w:sz w:val="21"/>
          <w:szCs w:val="21"/>
        </w:rPr>
        <w:t>экскурсия</w:t>
      </w:r>
      <w:r w:rsidR="002A10CD">
        <w:rPr>
          <w:rFonts w:ascii="Times New Roman" w:hAnsi="Times New Roman" w:cs="Times New Roman"/>
          <w:sz w:val="21"/>
          <w:szCs w:val="21"/>
        </w:rPr>
        <w:t xml:space="preserve">, экскурсия-прогулка по </w:t>
      </w:r>
      <w:proofErr w:type="spellStart"/>
      <w:r w:rsidR="002A10CD">
        <w:rPr>
          <w:rFonts w:ascii="Times New Roman" w:hAnsi="Times New Roman" w:cs="Times New Roman"/>
          <w:sz w:val="21"/>
          <w:szCs w:val="21"/>
        </w:rPr>
        <w:t>Сестрорецкому</w:t>
      </w:r>
      <w:proofErr w:type="spellEnd"/>
      <w:r w:rsidR="002A10CD">
        <w:rPr>
          <w:rFonts w:ascii="Times New Roman" w:hAnsi="Times New Roman" w:cs="Times New Roman"/>
          <w:sz w:val="21"/>
          <w:szCs w:val="21"/>
        </w:rPr>
        <w:t xml:space="preserve"> болоту.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397631">
        <w:rPr>
          <w:rFonts w:ascii="Times New Roman" w:hAnsi="Times New Roman" w:cs="Times New Roman"/>
          <w:sz w:val="21"/>
          <w:szCs w:val="21"/>
        </w:rPr>
        <w:t>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54A" w:rsidRDefault="00EB254A" w:rsidP="004723F6">
      <w:pPr>
        <w:spacing w:after="0" w:line="240" w:lineRule="auto"/>
      </w:pPr>
      <w:r>
        <w:separator/>
      </w:r>
    </w:p>
  </w:endnote>
  <w:endnote w:type="continuationSeparator" w:id="0">
    <w:p w:rsidR="00EB254A" w:rsidRDefault="00EB254A" w:rsidP="0047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54A" w:rsidRDefault="00EB254A" w:rsidP="004723F6">
      <w:pPr>
        <w:spacing w:after="0" w:line="240" w:lineRule="auto"/>
      </w:pPr>
      <w:r>
        <w:separator/>
      </w:r>
    </w:p>
  </w:footnote>
  <w:footnote w:type="continuationSeparator" w:id="0">
    <w:p w:rsidR="00EB254A" w:rsidRDefault="00EB254A" w:rsidP="0047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A4FD8"/>
    <w:multiLevelType w:val="multilevel"/>
    <w:tmpl w:val="986AA35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42496"/>
    <w:rsid w:val="00122910"/>
    <w:rsid w:val="0012390A"/>
    <w:rsid w:val="0015601F"/>
    <w:rsid w:val="001604D4"/>
    <w:rsid w:val="0020535D"/>
    <w:rsid w:val="00267E56"/>
    <w:rsid w:val="002A10CD"/>
    <w:rsid w:val="002B3241"/>
    <w:rsid w:val="002D31FE"/>
    <w:rsid w:val="002D6E61"/>
    <w:rsid w:val="002E5360"/>
    <w:rsid w:val="003349C8"/>
    <w:rsid w:val="00397631"/>
    <w:rsid w:val="003D5CC6"/>
    <w:rsid w:val="003E4048"/>
    <w:rsid w:val="00431F11"/>
    <w:rsid w:val="004723F6"/>
    <w:rsid w:val="00493B41"/>
    <w:rsid w:val="005271AD"/>
    <w:rsid w:val="005C00F6"/>
    <w:rsid w:val="005D2858"/>
    <w:rsid w:val="0066407E"/>
    <w:rsid w:val="00713072"/>
    <w:rsid w:val="00716F11"/>
    <w:rsid w:val="00717248"/>
    <w:rsid w:val="00783422"/>
    <w:rsid w:val="00822AB5"/>
    <w:rsid w:val="008703FD"/>
    <w:rsid w:val="009A3E67"/>
    <w:rsid w:val="009A7D81"/>
    <w:rsid w:val="00A701FC"/>
    <w:rsid w:val="00AE7379"/>
    <w:rsid w:val="00B62E70"/>
    <w:rsid w:val="00B704B5"/>
    <w:rsid w:val="00BD3F12"/>
    <w:rsid w:val="00BD5B8B"/>
    <w:rsid w:val="00BF7654"/>
    <w:rsid w:val="00C32DE4"/>
    <w:rsid w:val="00C84C78"/>
    <w:rsid w:val="00C93429"/>
    <w:rsid w:val="00CF7593"/>
    <w:rsid w:val="00D54282"/>
    <w:rsid w:val="00D67536"/>
    <w:rsid w:val="00D84C8D"/>
    <w:rsid w:val="00DD1BB4"/>
    <w:rsid w:val="00E14399"/>
    <w:rsid w:val="00E536E8"/>
    <w:rsid w:val="00EA2728"/>
    <w:rsid w:val="00EB1D31"/>
    <w:rsid w:val="00EB254A"/>
    <w:rsid w:val="00EC2979"/>
    <w:rsid w:val="00ED42E4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uiPriority w:val="20"/>
    <w:qFormat/>
    <w:rsid w:val="00BD5B8B"/>
    <w:rPr>
      <w:i/>
      <w:iCs/>
    </w:rPr>
  </w:style>
  <w:style w:type="paragraph" w:styleId="af1">
    <w:name w:val="header"/>
    <w:basedOn w:val="a"/>
    <w:link w:val="af2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723F6"/>
  </w:style>
  <w:style w:type="paragraph" w:styleId="af3">
    <w:name w:val="footer"/>
    <w:basedOn w:val="a"/>
    <w:link w:val="af4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723F6"/>
  </w:style>
  <w:style w:type="paragraph" w:customStyle="1" w:styleId="col-sm-12">
    <w:name w:val="col-sm-12"/>
    <w:basedOn w:val="a"/>
    <w:rsid w:val="005C00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uiPriority w:val="20"/>
    <w:qFormat/>
    <w:rsid w:val="00BD5B8B"/>
    <w:rPr>
      <w:i/>
      <w:iCs/>
    </w:rPr>
  </w:style>
  <w:style w:type="paragraph" w:styleId="af1">
    <w:name w:val="header"/>
    <w:basedOn w:val="a"/>
    <w:link w:val="af2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723F6"/>
  </w:style>
  <w:style w:type="paragraph" w:styleId="af3">
    <w:name w:val="footer"/>
    <w:basedOn w:val="a"/>
    <w:link w:val="af4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723F6"/>
  </w:style>
  <w:style w:type="paragraph" w:customStyle="1" w:styleId="col-sm-12">
    <w:name w:val="col-sm-12"/>
    <w:basedOn w:val="a"/>
    <w:rsid w:val="005C00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1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choolguidep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mpoperato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mpoperato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52C87-6A14-4335-BDD3-71790A05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4</cp:revision>
  <dcterms:created xsi:type="dcterms:W3CDTF">2025-07-28T15:25:00Z</dcterms:created>
  <dcterms:modified xsi:type="dcterms:W3CDTF">2025-07-28T15:40:00Z</dcterms:modified>
  <dc:language>ru-RU</dc:language>
</cp:coreProperties>
</file>