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29257A" w:rsidRDefault="00783422" w:rsidP="0029257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57A"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0C1DE5" w:rsidRPr="0029257A">
        <w:rPr>
          <w:rFonts w:ascii="Times New Roman" w:hAnsi="Times New Roman" w:cs="Times New Roman"/>
          <w:b/>
          <w:sz w:val="28"/>
          <w:szCs w:val="28"/>
        </w:rPr>
        <w:t>«</w:t>
      </w:r>
      <w:r w:rsidR="0029257A" w:rsidRPr="0029257A">
        <w:rPr>
          <w:rFonts w:ascii="Times New Roman" w:hAnsi="Times New Roman" w:cs="Times New Roman"/>
          <w:b/>
          <w:sz w:val="28"/>
          <w:szCs w:val="28"/>
        </w:rPr>
        <w:t>Научно-популярная экскурсия в Волхов: секреты ГЭС и тайна превращения минералов!</w:t>
      </w:r>
      <w:r w:rsidR="000C1DE5" w:rsidRPr="0029257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78"/>
        <w:gridCol w:w="4253"/>
      </w:tblGrid>
      <w:tr w:rsidR="000001A5" w:rsidTr="00723457">
        <w:tc>
          <w:tcPr>
            <w:tcW w:w="10031" w:type="dxa"/>
            <w:gridSpan w:val="2"/>
          </w:tcPr>
          <w:p w:rsidR="000001A5" w:rsidRPr="00374B84" w:rsidRDefault="000001A5" w:rsidP="0051674D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Описание экскурсии</w:t>
            </w:r>
            <w:r w:rsidRPr="005271AD">
              <w:rPr>
                <w:rFonts w:ascii="Times New Roman" w:hAnsi="Times New Roman" w:cs="Times New Roman"/>
                <w:b/>
              </w:rPr>
              <w:t>:</w:t>
            </w:r>
            <w:r w:rsidRPr="005271AD">
              <w:rPr>
                <w:rFonts w:ascii="Times New Roman" w:hAnsi="Times New Roman" w:cs="Times New Roman"/>
              </w:rPr>
              <w:t xml:space="preserve"> </w:t>
            </w:r>
            <w:r w:rsidR="005167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Увлекательное научно-популярное путешествие в Волхов – город, где расположился первенец алюминиевой промышленности России, а ныне мировой производитель удобрений и апатитового концентрата «</w:t>
            </w:r>
            <w:proofErr w:type="spellStart"/>
            <w:r w:rsidR="005167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Фосагро</w:t>
            </w:r>
            <w:proofErr w:type="spellEnd"/>
            <w:r w:rsidR="005167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», город, где работает одна из старейших ГЭС России, город воинской славы и город, который расположился на берегах реки Волхов – одной из важнейших исторических водных артерий.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Default="000001A5" w:rsidP="0051674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Состав экскурсии: </w:t>
            </w:r>
            <w:proofErr w:type="gramStart"/>
            <w:r w:rsidR="00413A50" w:rsidRPr="0051674D">
              <w:rPr>
                <w:rFonts w:ascii="Times New Roman" w:hAnsi="Times New Roman" w:cs="Times New Roman"/>
              </w:rPr>
              <w:t>трассовая</w:t>
            </w:r>
            <w:proofErr w:type="gramEnd"/>
            <w:r w:rsidR="00413A50" w:rsidRPr="0051674D">
              <w:rPr>
                <w:rFonts w:ascii="Times New Roman" w:hAnsi="Times New Roman" w:cs="Times New Roman"/>
              </w:rPr>
              <w:t xml:space="preserve"> экскурсия, </w:t>
            </w:r>
            <w:r w:rsidR="0051674D" w:rsidRPr="0051674D">
              <w:rPr>
                <w:rFonts w:ascii="Times New Roman" w:hAnsi="Times New Roman" w:cs="Times New Roman"/>
              </w:rPr>
              <w:t xml:space="preserve">экскурсия по Волхову, экскурсия в музейном центре «Пятнадцатый элемент» предприятия </w:t>
            </w:r>
            <w:proofErr w:type="spellStart"/>
            <w:r w:rsidR="0051674D" w:rsidRPr="0051674D">
              <w:rPr>
                <w:rFonts w:ascii="Times New Roman" w:hAnsi="Times New Roman" w:cs="Times New Roman"/>
              </w:rPr>
              <w:t>Фосагро</w:t>
            </w:r>
            <w:proofErr w:type="spellEnd"/>
            <w:r w:rsidR="0051674D">
              <w:rPr>
                <w:rFonts w:ascii="Times New Roman" w:hAnsi="Times New Roman" w:cs="Times New Roman"/>
              </w:rPr>
              <w:t>.</w:t>
            </w:r>
          </w:p>
        </w:tc>
      </w:tr>
      <w:tr w:rsidR="000001A5" w:rsidTr="0029257A">
        <w:tc>
          <w:tcPr>
            <w:tcW w:w="5778" w:type="dxa"/>
          </w:tcPr>
          <w:p w:rsidR="000001A5" w:rsidRDefault="000001A5" w:rsidP="0029257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01A5">
              <w:rPr>
                <w:rFonts w:ascii="Times New Roman" w:hAnsi="Times New Roman" w:cs="Times New Roman"/>
                <w:b/>
              </w:rPr>
              <w:t xml:space="preserve">Предметы: </w:t>
            </w:r>
            <w:r w:rsidR="0029257A">
              <w:rPr>
                <w:rFonts w:ascii="Times New Roman" w:hAnsi="Times New Roman" w:cs="Times New Roman"/>
              </w:rPr>
              <w:t>физика, химия, история, география, экология</w:t>
            </w:r>
          </w:p>
        </w:tc>
        <w:tc>
          <w:tcPr>
            <w:tcW w:w="4253" w:type="dxa"/>
          </w:tcPr>
          <w:p w:rsidR="000001A5" w:rsidRPr="000001A5" w:rsidRDefault="000001A5" w:rsidP="00374B84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Продолжительность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374B84">
              <w:rPr>
                <w:rFonts w:ascii="Times New Roman" w:hAnsi="Times New Roman" w:cs="Times New Roman"/>
              </w:rPr>
              <w:t>8</w:t>
            </w:r>
            <w:r w:rsidR="00FA38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Pr="000001A5" w:rsidRDefault="000001A5" w:rsidP="0029257A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Рекомендуемы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0001A5">
              <w:rPr>
                <w:rFonts w:ascii="Times New Roman" w:hAnsi="Times New Roman" w:cs="Times New Roman"/>
                <w:b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0001A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257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8A34C3">
              <w:rPr>
                <w:rFonts w:ascii="Times New Roman" w:hAnsi="Times New Roman" w:cs="Times New Roman"/>
              </w:rPr>
              <w:t>1</w:t>
            </w:r>
            <w:r w:rsidR="0029257A">
              <w:rPr>
                <w:rFonts w:ascii="Times New Roman" w:hAnsi="Times New Roman" w:cs="Times New Roman"/>
              </w:rPr>
              <w:t>0</w:t>
            </w:r>
            <w:r w:rsidR="008A34C3">
              <w:rPr>
                <w:rFonts w:ascii="Times New Roman" w:hAnsi="Times New Roman" w:cs="Times New Roman"/>
              </w:rPr>
              <w:t xml:space="preserve"> классы</w:t>
            </w:r>
          </w:p>
        </w:tc>
      </w:tr>
    </w:tbl>
    <w:p w:rsidR="002D31FE" w:rsidRPr="00723457" w:rsidRDefault="00EA2728" w:rsidP="0051674D">
      <w:pPr>
        <w:spacing w:before="120" w:after="12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23457">
        <w:rPr>
          <w:rFonts w:ascii="Times New Roman" w:hAnsi="Times New Roman" w:cs="Times New Roman"/>
          <w:sz w:val="21"/>
          <w:szCs w:val="21"/>
        </w:rPr>
        <w:t>:</w:t>
      </w:r>
    </w:p>
    <w:p w:rsidR="0029257A" w:rsidRPr="0029257A" w:rsidRDefault="005271AD" w:rsidP="0029257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9257A">
        <w:rPr>
          <w:rFonts w:ascii="Times New Roman" w:hAnsi="Times New Roman" w:cs="Times New Roman"/>
          <w:sz w:val="21"/>
          <w:szCs w:val="21"/>
        </w:rPr>
        <w:t xml:space="preserve">09:00 Отправление от адреса </w:t>
      </w:r>
      <w:r w:rsidR="00B62E70" w:rsidRPr="0029257A">
        <w:rPr>
          <w:rFonts w:ascii="Times New Roman" w:hAnsi="Times New Roman" w:cs="Times New Roman"/>
          <w:sz w:val="21"/>
          <w:szCs w:val="21"/>
        </w:rPr>
        <w:t>школы</w:t>
      </w:r>
      <w:r w:rsidRPr="0029257A">
        <w:rPr>
          <w:rFonts w:ascii="Times New Roman" w:hAnsi="Times New Roman" w:cs="Times New Roman"/>
          <w:sz w:val="21"/>
          <w:szCs w:val="21"/>
        </w:rPr>
        <w:t>.</w:t>
      </w:r>
      <w:r w:rsidR="00BD3F12" w:rsidRPr="0029257A">
        <w:rPr>
          <w:rFonts w:ascii="Times New Roman" w:hAnsi="Times New Roman" w:cs="Times New Roman"/>
          <w:sz w:val="21"/>
          <w:szCs w:val="21"/>
        </w:rPr>
        <w:t xml:space="preserve"> </w:t>
      </w:r>
      <w:r w:rsidR="0029257A" w:rsidRPr="0029257A">
        <w:rPr>
          <w:rFonts w:ascii="Times New Roman" w:hAnsi="Times New Roman" w:cs="Times New Roman"/>
          <w:sz w:val="21"/>
          <w:szCs w:val="21"/>
        </w:rPr>
        <w:t>Переезд в Волхов. Путешествие в Волхов для школьников – это самое настоящее занятие по физике, химии, истории, географии и экологии! Разложим всё по полочкам! Итак:</w:t>
      </w:r>
    </w:p>
    <w:p w:rsidR="0029257A" w:rsidRPr="0029257A" w:rsidRDefault="0029257A" w:rsidP="002925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</w:p>
    <w:p w:rsidR="0029257A" w:rsidRPr="0029257A" w:rsidRDefault="0029257A" w:rsidP="0029257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9257A">
        <w:rPr>
          <w:rFonts w:ascii="Times New Roman" w:hAnsi="Times New Roman" w:cs="Times New Roman"/>
          <w:sz w:val="21"/>
          <w:szCs w:val="21"/>
        </w:rPr>
        <w:t xml:space="preserve">- </w:t>
      </w:r>
      <w:r w:rsidRPr="0029257A">
        <w:rPr>
          <w:rFonts w:ascii="Times New Roman" w:hAnsi="Times New Roman" w:cs="Times New Roman"/>
          <w:b/>
          <w:sz w:val="21"/>
          <w:szCs w:val="21"/>
        </w:rPr>
        <w:t>физика</w:t>
      </w:r>
      <w:r w:rsidRPr="0029257A">
        <w:rPr>
          <w:rFonts w:ascii="Times New Roman" w:hAnsi="Times New Roman" w:cs="Times New Roman"/>
          <w:sz w:val="21"/>
          <w:szCs w:val="21"/>
        </w:rPr>
        <w:t xml:space="preserve"> – в Волхове находится одна из старейших действующих гидроэлектростанций России! Стоя на берегу Волхова</w:t>
      </w:r>
      <w:r w:rsidR="006475AE">
        <w:rPr>
          <w:rFonts w:ascii="Times New Roman" w:hAnsi="Times New Roman" w:cs="Times New Roman"/>
          <w:sz w:val="21"/>
          <w:szCs w:val="21"/>
        </w:rPr>
        <w:t>,</w:t>
      </w:r>
      <w:r w:rsidRPr="0029257A">
        <w:rPr>
          <w:rFonts w:ascii="Times New Roman" w:hAnsi="Times New Roman" w:cs="Times New Roman"/>
          <w:sz w:val="21"/>
          <w:szCs w:val="21"/>
        </w:rPr>
        <w:t xml:space="preserve"> ребята увидят эту сложную конструкцию и гид объяснит, как напор воды,  направленный на лопасти гидротурбины, приводит ее во вращение, а гидротурбина в свою очередь, будучи соединена с генератором, вращает генератор. Генератор вырабатывает электроэнергию, которая и подается на трансформаторную станцию, а затем и на ЛЭП.</w:t>
      </w:r>
    </w:p>
    <w:p w:rsidR="0029257A" w:rsidRPr="0029257A" w:rsidRDefault="0029257A" w:rsidP="0029257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9257A">
        <w:rPr>
          <w:rFonts w:ascii="Times New Roman" w:hAnsi="Times New Roman" w:cs="Times New Roman"/>
          <w:sz w:val="21"/>
          <w:szCs w:val="21"/>
        </w:rPr>
        <w:t xml:space="preserve">- </w:t>
      </w:r>
      <w:r w:rsidRPr="0029257A">
        <w:rPr>
          <w:rFonts w:ascii="Times New Roman" w:hAnsi="Times New Roman" w:cs="Times New Roman"/>
          <w:b/>
          <w:sz w:val="21"/>
          <w:szCs w:val="21"/>
        </w:rPr>
        <w:t>химия</w:t>
      </w:r>
      <w:r w:rsidRPr="0029257A">
        <w:rPr>
          <w:rFonts w:ascii="Times New Roman" w:hAnsi="Times New Roman" w:cs="Times New Roman"/>
          <w:sz w:val="21"/>
          <w:szCs w:val="21"/>
        </w:rPr>
        <w:t xml:space="preserve"> – в Волхове расположен завод «</w:t>
      </w:r>
      <w:proofErr w:type="spellStart"/>
      <w:r w:rsidRPr="0029257A">
        <w:rPr>
          <w:rFonts w:ascii="Times New Roman" w:hAnsi="Times New Roman" w:cs="Times New Roman"/>
          <w:sz w:val="21"/>
          <w:szCs w:val="21"/>
        </w:rPr>
        <w:t>Фосагро</w:t>
      </w:r>
      <w:proofErr w:type="spellEnd"/>
      <w:r w:rsidRPr="0029257A">
        <w:rPr>
          <w:rFonts w:ascii="Times New Roman" w:hAnsi="Times New Roman" w:cs="Times New Roman"/>
          <w:sz w:val="21"/>
          <w:szCs w:val="21"/>
        </w:rPr>
        <w:t xml:space="preserve">» - один из крупнейших химических холдингов, а при нем современный музейный центр «Пятнадцатый элемент», где ребята познакомятся с историей производства минеральных удобрений, поучаствуют в занятии с демонстрацией химических опытов и заглянут в самую настоящую башню, где живет профессор. Познаем науку увлекательно –  такой девиз можно дать центру!  </w:t>
      </w:r>
    </w:p>
    <w:p w:rsidR="0029257A" w:rsidRPr="0029257A" w:rsidRDefault="0029257A" w:rsidP="0029257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9257A">
        <w:rPr>
          <w:rFonts w:ascii="Times New Roman" w:hAnsi="Times New Roman" w:cs="Times New Roman"/>
          <w:sz w:val="21"/>
          <w:szCs w:val="21"/>
        </w:rPr>
        <w:t xml:space="preserve">- </w:t>
      </w:r>
      <w:r w:rsidRPr="0029257A">
        <w:rPr>
          <w:rFonts w:ascii="Times New Roman" w:hAnsi="Times New Roman" w:cs="Times New Roman"/>
          <w:b/>
          <w:sz w:val="21"/>
          <w:szCs w:val="21"/>
        </w:rPr>
        <w:t>история</w:t>
      </w:r>
      <w:r w:rsidRPr="0029257A">
        <w:rPr>
          <w:rFonts w:ascii="Times New Roman" w:hAnsi="Times New Roman" w:cs="Times New Roman"/>
          <w:sz w:val="21"/>
          <w:szCs w:val="21"/>
        </w:rPr>
        <w:t xml:space="preserve"> – человек начал селиться на берегах реки Волхов с глубокой древности. По реке проходила часть торгового пути «</w:t>
      </w:r>
      <w:proofErr w:type="gramStart"/>
      <w:r w:rsidRPr="0029257A">
        <w:rPr>
          <w:rFonts w:ascii="Times New Roman" w:hAnsi="Times New Roman" w:cs="Times New Roman"/>
          <w:sz w:val="21"/>
          <w:szCs w:val="21"/>
        </w:rPr>
        <w:t>Из</w:t>
      </w:r>
      <w:proofErr w:type="gramEnd"/>
      <w:r w:rsidRPr="0029257A">
        <w:rPr>
          <w:rFonts w:ascii="Times New Roman" w:hAnsi="Times New Roman" w:cs="Times New Roman"/>
          <w:sz w:val="21"/>
          <w:szCs w:val="21"/>
        </w:rPr>
        <w:t xml:space="preserve"> варяг в греки». Сам же город возник только в прошлом веке благодаря трем значительным объектам: железнодорожной станции, ГЭС и  </w:t>
      </w:r>
      <w:proofErr w:type="spellStart"/>
      <w:r w:rsidRPr="0029257A">
        <w:rPr>
          <w:rFonts w:ascii="Times New Roman" w:hAnsi="Times New Roman" w:cs="Times New Roman"/>
          <w:sz w:val="21"/>
          <w:szCs w:val="21"/>
        </w:rPr>
        <w:t>Волховскому</w:t>
      </w:r>
      <w:proofErr w:type="spellEnd"/>
      <w:r w:rsidRPr="0029257A">
        <w:rPr>
          <w:rFonts w:ascii="Times New Roman" w:hAnsi="Times New Roman" w:cs="Times New Roman"/>
          <w:sz w:val="21"/>
          <w:szCs w:val="21"/>
        </w:rPr>
        <w:t xml:space="preserve"> алюминиевому заводу. </w:t>
      </w:r>
      <w:proofErr w:type="spellStart"/>
      <w:r w:rsidRPr="0029257A">
        <w:rPr>
          <w:rFonts w:ascii="Times New Roman" w:hAnsi="Times New Roman" w:cs="Times New Roman"/>
          <w:sz w:val="21"/>
          <w:szCs w:val="21"/>
        </w:rPr>
        <w:t>Волховская</w:t>
      </w:r>
      <w:proofErr w:type="spellEnd"/>
      <w:r w:rsidRPr="0029257A">
        <w:rPr>
          <w:rFonts w:ascii="Times New Roman" w:hAnsi="Times New Roman" w:cs="Times New Roman"/>
          <w:sz w:val="21"/>
          <w:szCs w:val="21"/>
        </w:rPr>
        <w:t xml:space="preserve"> ГЭС была </w:t>
      </w:r>
      <w:r w:rsidRPr="0029257A">
        <w:rPr>
          <w:rFonts w:ascii="Times New Roman" w:hAnsi="Times New Roman" w:cs="Times New Roman"/>
          <w:sz w:val="21"/>
          <w:szCs w:val="21"/>
          <w:u w:val="single"/>
        </w:rPr>
        <w:t>единственным</w:t>
      </w:r>
      <w:r w:rsidRPr="0029257A">
        <w:rPr>
          <w:rFonts w:ascii="Times New Roman" w:hAnsi="Times New Roman" w:cs="Times New Roman"/>
          <w:sz w:val="21"/>
          <w:szCs w:val="21"/>
        </w:rPr>
        <w:t xml:space="preserve"> источником электроэнергии блокадного Ленинграда. Волхов сыграл огромную роль в годы Великой Отечественной войны.</w:t>
      </w:r>
    </w:p>
    <w:p w:rsidR="0029257A" w:rsidRPr="0029257A" w:rsidRDefault="0029257A" w:rsidP="0029257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9257A">
        <w:rPr>
          <w:rFonts w:ascii="Times New Roman" w:hAnsi="Times New Roman" w:cs="Times New Roman"/>
          <w:sz w:val="21"/>
          <w:szCs w:val="21"/>
        </w:rPr>
        <w:t xml:space="preserve">- </w:t>
      </w:r>
      <w:r w:rsidRPr="0029257A">
        <w:rPr>
          <w:rFonts w:ascii="Times New Roman" w:hAnsi="Times New Roman" w:cs="Times New Roman"/>
          <w:b/>
          <w:sz w:val="21"/>
          <w:szCs w:val="21"/>
        </w:rPr>
        <w:t>география</w:t>
      </w:r>
      <w:r w:rsidRPr="0029257A">
        <w:rPr>
          <w:rFonts w:ascii="Times New Roman" w:hAnsi="Times New Roman" w:cs="Times New Roman"/>
          <w:sz w:val="21"/>
          <w:szCs w:val="21"/>
        </w:rPr>
        <w:t xml:space="preserve"> – весь путь до Волхова – это словно урок географии, начиная с образования Невы, географии Ладожского моря, его уникального </w:t>
      </w:r>
      <w:r w:rsidR="006475AE">
        <w:rPr>
          <w:rFonts w:ascii="Times New Roman" w:hAnsi="Times New Roman" w:cs="Times New Roman"/>
          <w:sz w:val="21"/>
          <w:szCs w:val="21"/>
        </w:rPr>
        <w:t>строения и реликтовых животных,</w:t>
      </w:r>
      <w:r w:rsidRPr="0029257A">
        <w:rPr>
          <w:rFonts w:ascii="Times New Roman" w:hAnsi="Times New Roman" w:cs="Times New Roman"/>
          <w:sz w:val="21"/>
          <w:szCs w:val="21"/>
        </w:rPr>
        <w:t xml:space="preserve"> палеогеографии и изобилии трилобитов, которые можно найти в </w:t>
      </w:r>
      <w:proofErr w:type="spellStart"/>
      <w:r w:rsidRPr="0029257A">
        <w:rPr>
          <w:rFonts w:ascii="Times New Roman" w:hAnsi="Times New Roman" w:cs="Times New Roman"/>
          <w:sz w:val="21"/>
          <w:szCs w:val="21"/>
        </w:rPr>
        <w:t>палеопарке</w:t>
      </w:r>
      <w:proofErr w:type="spellEnd"/>
      <w:r w:rsidRPr="0029257A">
        <w:rPr>
          <w:rFonts w:ascii="Times New Roman" w:hAnsi="Times New Roman" w:cs="Times New Roman"/>
          <w:sz w:val="21"/>
          <w:szCs w:val="21"/>
        </w:rPr>
        <w:t xml:space="preserve"> в </w:t>
      </w:r>
      <w:proofErr w:type="spellStart"/>
      <w:r w:rsidRPr="0029257A">
        <w:rPr>
          <w:rFonts w:ascii="Times New Roman" w:hAnsi="Times New Roman" w:cs="Times New Roman"/>
          <w:sz w:val="21"/>
          <w:szCs w:val="21"/>
        </w:rPr>
        <w:t>Путилов</w:t>
      </w:r>
      <w:r w:rsidR="006475AE">
        <w:rPr>
          <w:rFonts w:ascii="Times New Roman" w:hAnsi="Times New Roman" w:cs="Times New Roman"/>
          <w:sz w:val="21"/>
          <w:szCs w:val="21"/>
        </w:rPr>
        <w:t>о</w:t>
      </w:r>
      <w:proofErr w:type="spellEnd"/>
      <w:r w:rsidR="006475AE">
        <w:rPr>
          <w:rFonts w:ascii="Times New Roman" w:hAnsi="Times New Roman" w:cs="Times New Roman"/>
          <w:sz w:val="21"/>
          <w:szCs w:val="21"/>
        </w:rPr>
        <w:t xml:space="preserve">, Балтийско-Ладожском </w:t>
      </w:r>
      <w:proofErr w:type="spellStart"/>
      <w:r w:rsidR="006475AE">
        <w:rPr>
          <w:rFonts w:ascii="Times New Roman" w:hAnsi="Times New Roman" w:cs="Times New Roman"/>
          <w:sz w:val="21"/>
          <w:szCs w:val="21"/>
        </w:rPr>
        <w:t>глинте</w:t>
      </w:r>
      <w:proofErr w:type="spellEnd"/>
      <w:r w:rsidR="006475AE">
        <w:rPr>
          <w:rFonts w:ascii="Times New Roman" w:hAnsi="Times New Roman" w:cs="Times New Roman"/>
          <w:sz w:val="21"/>
          <w:szCs w:val="21"/>
        </w:rPr>
        <w:t xml:space="preserve"> и</w:t>
      </w:r>
      <w:r w:rsidRPr="0029257A">
        <w:rPr>
          <w:rFonts w:ascii="Times New Roman" w:hAnsi="Times New Roman" w:cs="Times New Roman"/>
          <w:sz w:val="21"/>
          <w:szCs w:val="21"/>
        </w:rPr>
        <w:t xml:space="preserve"> зак</w:t>
      </w:r>
      <w:r w:rsidR="006475AE">
        <w:rPr>
          <w:rFonts w:ascii="Times New Roman" w:hAnsi="Times New Roman" w:cs="Times New Roman"/>
          <w:sz w:val="21"/>
          <w:szCs w:val="21"/>
        </w:rPr>
        <w:t>анчивая</w:t>
      </w:r>
      <w:r w:rsidRPr="0029257A">
        <w:rPr>
          <w:rFonts w:ascii="Times New Roman" w:hAnsi="Times New Roman" w:cs="Times New Roman"/>
          <w:sz w:val="21"/>
          <w:szCs w:val="21"/>
        </w:rPr>
        <w:t xml:space="preserve"> рекой Волхов, ее течении «вспять». Транспортная география и география промышленности – Волхов и здесь занимает важное место, как пример важного транспортного узла и крупного химического производства. </w:t>
      </w:r>
    </w:p>
    <w:p w:rsidR="0029257A" w:rsidRPr="0029257A" w:rsidRDefault="0029257A" w:rsidP="0029257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9257A">
        <w:rPr>
          <w:rFonts w:ascii="Times New Roman" w:hAnsi="Times New Roman" w:cs="Times New Roman"/>
          <w:sz w:val="21"/>
          <w:szCs w:val="21"/>
        </w:rPr>
        <w:t xml:space="preserve">- </w:t>
      </w:r>
      <w:r w:rsidRPr="0029257A">
        <w:rPr>
          <w:rFonts w:ascii="Times New Roman" w:hAnsi="Times New Roman" w:cs="Times New Roman"/>
          <w:b/>
          <w:sz w:val="21"/>
          <w:szCs w:val="21"/>
        </w:rPr>
        <w:t>экология</w:t>
      </w:r>
      <w:r w:rsidRPr="0029257A">
        <w:rPr>
          <w:rFonts w:ascii="Times New Roman" w:hAnsi="Times New Roman" w:cs="Times New Roman"/>
          <w:sz w:val="21"/>
          <w:szCs w:val="21"/>
        </w:rPr>
        <w:t xml:space="preserve"> – поговорим и о состоянии окружающей среды, о мерах защиты, о том, что вообще такое экология, поговорим и о том, что каждому человеку посильно вносить свой вклад в сохранение биосистем.</w:t>
      </w:r>
    </w:p>
    <w:p w:rsidR="0029257A" w:rsidRDefault="0029257A" w:rsidP="0029257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A38AD" w:rsidRPr="0029257A" w:rsidRDefault="00FA38AD" w:rsidP="0029257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9257A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29257A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29257A">
        <w:rPr>
          <w:rFonts w:ascii="Times New Roman" w:hAnsi="Times New Roman" w:cs="Times New Roman"/>
          <w:sz w:val="21"/>
          <w:szCs w:val="21"/>
        </w:rPr>
        <w:t>оле. О</w:t>
      </w:r>
      <w:r w:rsidR="008A34C3" w:rsidRPr="0029257A">
        <w:rPr>
          <w:rFonts w:ascii="Times New Roman" w:hAnsi="Times New Roman" w:cs="Times New Roman"/>
          <w:sz w:val="21"/>
          <w:szCs w:val="21"/>
        </w:rPr>
        <w:t xml:space="preserve">риентировочное время прибытия </w:t>
      </w:r>
      <w:r w:rsidR="000C1DE5" w:rsidRPr="0029257A">
        <w:rPr>
          <w:rFonts w:ascii="Times New Roman" w:hAnsi="Times New Roman" w:cs="Times New Roman"/>
          <w:sz w:val="21"/>
          <w:szCs w:val="21"/>
        </w:rPr>
        <w:t>17:</w:t>
      </w:r>
      <w:r w:rsidR="00413A50" w:rsidRPr="0029257A">
        <w:rPr>
          <w:rFonts w:ascii="Times New Roman" w:hAnsi="Times New Roman" w:cs="Times New Roman"/>
          <w:sz w:val="21"/>
          <w:szCs w:val="21"/>
        </w:rPr>
        <w:t>00.</w:t>
      </w:r>
    </w:p>
    <w:p w:rsidR="00FA38AD" w:rsidRPr="0029257A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1113"/>
        <w:gridCol w:w="1114"/>
        <w:gridCol w:w="1114"/>
        <w:gridCol w:w="1114"/>
        <w:gridCol w:w="1114"/>
        <w:gridCol w:w="1114"/>
        <w:gridCol w:w="1114"/>
      </w:tblGrid>
      <w:tr w:rsidR="006475AE" w:rsidRPr="00723457" w:rsidTr="008A43BD">
        <w:tc>
          <w:tcPr>
            <w:tcW w:w="2376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13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6475AE" w:rsidRPr="00723457" w:rsidTr="008A43BD">
        <w:tc>
          <w:tcPr>
            <w:tcW w:w="2376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13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4370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3130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2950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2490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2220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1960</w:t>
            </w:r>
          </w:p>
        </w:tc>
        <w:tc>
          <w:tcPr>
            <w:tcW w:w="1114" w:type="dxa"/>
          </w:tcPr>
          <w:p w:rsidR="006475AE" w:rsidRPr="00723457" w:rsidRDefault="006475AE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5AE">
              <w:rPr>
                <w:rFonts w:ascii="Times New Roman" w:hAnsi="Times New Roman" w:cs="Times New Roman"/>
                <w:sz w:val="21"/>
                <w:szCs w:val="21"/>
              </w:rPr>
              <w:t>1770</w:t>
            </w:r>
            <w:bookmarkStart w:id="0" w:name="_GoBack"/>
            <w:bookmarkEnd w:id="0"/>
          </w:p>
        </w:tc>
      </w:tr>
    </w:tbl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374B84">
        <w:rPr>
          <w:rFonts w:ascii="Times New Roman" w:hAnsi="Times New Roman" w:cs="Times New Roman"/>
          <w:sz w:val="21"/>
          <w:szCs w:val="21"/>
        </w:rPr>
        <w:t>4</w:t>
      </w:r>
      <w:r w:rsidR="00C93429" w:rsidRPr="00723457">
        <w:rPr>
          <w:rFonts w:ascii="Times New Roman" w:hAnsi="Times New Roman" w:cs="Times New Roman"/>
          <w:sz w:val="21"/>
          <w:szCs w:val="21"/>
        </w:rPr>
        <w:t>00 руб</w:t>
      </w:r>
      <w:r w:rsidR="00374B84">
        <w:rPr>
          <w:rFonts w:ascii="Times New Roman" w:hAnsi="Times New Roman" w:cs="Times New Roman"/>
          <w:sz w:val="21"/>
          <w:szCs w:val="21"/>
        </w:rPr>
        <w:t>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723457" w:rsidRDefault="00EA2728" w:rsidP="00413A50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723457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оформление уведомления на выезд школьной группы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</w:t>
      </w:r>
      <w:r w:rsidR="00413A50">
        <w:rPr>
          <w:rFonts w:ascii="Times New Roman" w:hAnsi="Times New Roman" w:cs="Times New Roman"/>
          <w:sz w:val="21"/>
          <w:szCs w:val="21"/>
        </w:rPr>
        <w:t xml:space="preserve">трассовая экскурсия, </w:t>
      </w:r>
      <w:r w:rsidR="0029257A">
        <w:rPr>
          <w:rFonts w:ascii="Times New Roman" w:hAnsi="Times New Roman" w:cs="Times New Roman"/>
          <w:sz w:val="21"/>
          <w:szCs w:val="21"/>
        </w:rPr>
        <w:t xml:space="preserve">экскурсия по Волхову, экскурсия в музейном центре «Пятнадцатый элемент» предприятия </w:t>
      </w:r>
      <w:proofErr w:type="spellStart"/>
      <w:r w:rsidR="0029257A">
        <w:rPr>
          <w:rFonts w:ascii="Times New Roman" w:hAnsi="Times New Roman" w:cs="Times New Roman"/>
          <w:sz w:val="21"/>
          <w:szCs w:val="21"/>
        </w:rPr>
        <w:t>Фосагро</w:t>
      </w:r>
      <w:proofErr w:type="spellEnd"/>
      <w:r w:rsidR="0029257A">
        <w:rPr>
          <w:rFonts w:ascii="Times New Roman" w:hAnsi="Times New Roman" w:cs="Times New Roman"/>
          <w:sz w:val="21"/>
          <w:szCs w:val="21"/>
        </w:rPr>
        <w:t>.</w:t>
      </w:r>
      <w:proofErr w:type="gramEnd"/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A3E6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723457">
        <w:rPr>
          <w:rFonts w:ascii="Times New Roman" w:hAnsi="Times New Roman" w:cs="Times New Roman"/>
          <w:sz w:val="21"/>
          <w:szCs w:val="21"/>
        </w:rPr>
        <w:t>обед в кафе от 5</w:t>
      </w:r>
      <w:r w:rsidR="000C1DE5">
        <w:rPr>
          <w:rFonts w:ascii="Times New Roman" w:hAnsi="Times New Roman" w:cs="Times New Roman"/>
          <w:sz w:val="21"/>
          <w:szCs w:val="21"/>
        </w:rPr>
        <w:t>5</w:t>
      </w:r>
      <w:r w:rsidR="00FA38AD" w:rsidRPr="00723457">
        <w:rPr>
          <w:rFonts w:ascii="Times New Roman" w:hAnsi="Times New Roman" w:cs="Times New Roman"/>
          <w:sz w:val="21"/>
          <w:szCs w:val="21"/>
        </w:rPr>
        <w:t>0 руб.</w:t>
      </w:r>
      <w:r w:rsidR="00723457" w:rsidRPr="00723457">
        <w:rPr>
          <w:rFonts w:ascii="Times New Roman" w:hAnsi="Times New Roman" w:cs="Times New Roman"/>
          <w:sz w:val="21"/>
          <w:szCs w:val="21"/>
        </w:rPr>
        <w:t>;</w:t>
      </w:r>
      <w:r w:rsidR="00201C79" w:rsidRPr="0072345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23457" w:rsidRDefault="00723457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723457" w:rsidRPr="00EC2979" w:rsidTr="00B53987">
        <w:tc>
          <w:tcPr>
            <w:tcW w:w="1418" w:type="dxa"/>
          </w:tcPr>
          <w:p w:rsidR="00723457" w:rsidRPr="00EC2979" w:rsidRDefault="00723457" w:rsidP="00B539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F76E93D" wp14:editId="7FDE93B6">
                  <wp:extent cx="666000" cy="542809"/>
                  <wp:effectExtent l="0" t="0" r="1270" b="0"/>
                  <wp:docPr id="1" name="Рисунок 1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723457" w:rsidRPr="00EC2979" w:rsidRDefault="00723457" w:rsidP="00B539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723457" w:rsidRPr="00EC2979" w:rsidTr="00B53987">
        <w:tc>
          <w:tcPr>
            <w:tcW w:w="9923" w:type="dxa"/>
            <w:gridSpan w:val="2"/>
          </w:tcPr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1B6DE1" w:rsidRPr="001B6DE1" w:rsidRDefault="001B6DE1">
      <w:pPr>
        <w:spacing w:after="0" w:line="240" w:lineRule="auto"/>
        <w:rPr>
          <w:rFonts w:ascii="Times New Roman" w:hAnsi="Times New Roman" w:cs="Times New Roman"/>
        </w:rPr>
      </w:pPr>
    </w:p>
    <w:sectPr w:rsidR="001B6DE1" w:rsidRPr="001B6DE1" w:rsidSect="00723457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8AD30AF"/>
    <w:multiLevelType w:val="hybridMultilevel"/>
    <w:tmpl w:val="BAF01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A12D4"/>
    <w:multiLevelType w:val="hybridMultilevel"/>
    <w:tmpl w:val="13420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373C5"/>
    <w:multiLevelType w:val="hybridMultilevel"/>
    <w:tmpl w:val="54FCD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C1DE5"/>
    <w:rsid w:val="0012390A"/>
    <w:rsid w:val="0015601F"/>
    <w:rsid w:val="001B21AC"/>
    <w:rsid w:val="001B6DE1"/>
    <w:rsid w:val="00201C79"/>
    <w:rsid w:val="0020535D"/>
    <w:rsid w:val="0029257A"/>
    <w:rsid w:val="002D31FE"/>
    <w:rsid w:val="002D4ED6"/>
    <w:rsid w:val="002D6E61"/>
    <w:rsid w:val="002E5360"/>
    <w:rsid w:val="00374B84"/>
    <w:rsid w:val="003A4CB0"/>
    <w:rsid w:val="003E4048"/>
    <w:rsid w:val="00413A50"/>
    <w:rsid w:val="0051674D"/>
    <w:rsid w:val="005271AD"/>
    <w:rsid w:val="006475AE"/>
    <w:rsid w:val="006A1C85"/>
    <w:rsid w:val="00716F11"/>
    <w:rsid w:val="00723457"/>
    <w:rsid w:val="00783422"/>
    <w:rsid w:val="00824A92"/>
    <w:rsid w:val="008A34C3"/>
    <w:rsid w:val="00985BE4"/>
    <w:rsid w:val="009A3E67"/>
    <w:rsid w:val="009A7D81"/>
    <w:rsid w:val="00A50BA3"/>
    <w:rsid w:val="00B62E70"/>
    <w:rsid w:val="00B95BC2"/>
    <w:rsid w:val="00BD3F12"/>
    <w:rsid w:val="00C93429"/>
    <w:rsid w:val="00D67536"/>
    <w:rsid w:val="00DD1BB4"/>
    <w:rsid w:val="00EA2728"/>
    <w:rsid w:val="00F16D9B"/>
    <w:rsid w:val="00FA326E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3722">
          <w:marLeft w:val="0"/>
          <w:marRight w:val="0"/>
          <w:marTop w:val="0"/>
          <w:marBottom w:val="0"/>
          <w:divBdr>
            <w:top w:val="single" w:sz="6" w:space="23" w:color="E2E2E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FF6DE-D5C5-4159-A3C9-1A6ED70B3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2026-07-06T13:42:00Z</dcterms:created>
  <dcterms:modified xsi:type="dcterms:W3CDTF">2026-07-06T13:42:00Z</dcterms:modified>
  <dc:language>ru-RU</dc:language>
</cp:coreProperties>
</file>