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2E" w:rsidRPr="0065422E" w:rsidRDefault="0065422E" w:rsidP="0065422E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5422E">
        <w:rPr>
          <w:rFonts w:ascii="Times New Roman" w:hAnsi="Times New Roman" w:cs="Times New Roman"/>
          <w:b/>
          <w:bCs/>
          <w:sz w:val="44"/>
          <w:szCs w:val="44"/>
        </w:rPr>
        <w:t>Знакомство с Владивостоком</w:t>
      </w:r>
    </w:p>
    <w:p w:rsidR="0065422E" w:rsidRDefault="0065422E" w:rsidP="0065422E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Владивосток – о. Русский – М</w:t>
      </w:r>
      <w:r w:rsidRPr="0065422E">
        <w:rPr>
          <w:rFonts w:ascii="Times New Roman" w:hAnsi="Times New Roman" w:cs="Times New Roman"/>
          <w:b/>
          <w:sz w:val="28"/>
          <w:szCs w:val="44"/>
        </w:rPr>
        <w:t xml:space="preserve">астер-класс по разделыванию моллюсков </w:t>
      </w:r>
      <w:r>
        <w:rPr>
          <w:rFonts w:ascii="Times New Roman" w:hAnsi="Times New Roman" w:cs="Times New Roman"/>
          <w:b/>
          <w:sz w:val="28"/>
          <w:szCs w:val="44"/>
        </w:rPr>
        <w:t xml:space="preserve">– </w:t>
      </w:r>
      <w:r w:rsidRPr="0065422E">
        <w:rPr>
          <w:rFonts w:ascii="Times New Roman" w:hAnsi="Times New Roman" w:cs="Times New Roman"/>
          <w:b/>
          <w:sz w:val="28"/>
          <w:szCs w:val="44"/>
        </w:rPr>
        <w:t>Сафари-парк</w:t>
      </w:r>
    </w:p>
    <w:p w:rsidR="0065422E" w:rsidRDefault="0065422E" w:rsidP="0065422E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Захватывающие дух приморские пейзажи, фантастические рассветы и закаты, романтика маяков, </w:t>
      </w:r>
      <w:proofErr w:type="spellStart"/>
      <w:r w:rsidRPr="0065422E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свежайшие</w:t>
      </w:r>
      <w:proofErr w:type="spellEnd"/>
      <w:r w:rsidRPr="0065422E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морские деликатесы, Сафари-парк, где живет самый добрый тигр Амур, который дружил с козлом, кладезь памятников военной истории и океанариум с богатейшей коллекцией представителей морского мира всех океанов и климатических зон на острове Русский, прозрачные воды бухты Лазурная,  Стеклянный пляж... Город Владивосток, расположенный на сопках и омываемый с трех сторон морем, можно смело назвать самым необычным городом-портом России.</w:t>
      </w:r>
    </w:p>
    <w:p w:rsid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Даты тура 2024: 25.05, 01.06, 08.06, 15.06, 22.06, 29.06, 06.07, 13.07, 20.07, 27.07, 03.08, 10.08, 17.08, 24.08, 31.08, 07.09, 14.09, 21.09, 28.09, 05.10, 12.10</w:t>
      </w:r>
    </w:p>
    <w:p w:rsidR="0065422E" w:rsidRDefault="0065422E" w:rsidP="0065422E">
      <w:pPr>
        <w:shd w:val="clear" w:color="auto" w:fill="FFFFFF"/>
        <w:spacing w:before="240" w:after="0" w:line="312" w:lineRule="auto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 xml:space="preserve">День 1: 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Прибытие во Владивосток. </w:t>
      </w:r>
      <w:proofErr w:type="spellStart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</w:t>
      </w:r>
      <w:proofErr w:type="spellEnd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аэропорта в отель самостоятельно или за дополнительную плату. Размещение в гостинице</w:t>
      </w:r>
      <w:r w:rsidRPr="006542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с 14:00.</w:t>
      </w:r>
      <w:r w:rsidRPr="006542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15:00 Место сбора – Приморский Арбат, у третьего фонтана (рядом адрес ул. Фокина, д. 5) 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15:00 – 16:30 – пешеходная экскурсия </w:t>
      </w: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историческому центру Владивостока.</w:t>
      </w:r>
    </w:p>
    <w:p w:rsidR="0065422E" w:rsidRDefault="0065422E" w:rsidP="0065422E">
      <w:pPr>
        <w:spacing w:before="240" w:after="0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>День 2: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Завтрак в гостинице. 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10:00 – сбор группы на центральной площади Владивостока у памятника Борцам Революции.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10:00 – 14:00 - экскурсия на остров Русский.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Золотой и Русский мост, природа, море, видовые площадки, история. </w:t>
      </w: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 окончании экскурсии возможно посещение Университетской набережной на острове Русский в кампусе ДВФУ (красивая прогулочная зона, кафе, прокаты) или посещение Океанариума на острове Русский в бухте Житкова. Билет можно приобрести самостоятельно на сайте/кассе океанариума или с помощью гида (сервисный сбор за покупку билета 200 руб./чел + стоимость билета). Океанариум работает до 20 часов. Возвращение в центр города на общественном транспорте или такси.</w:t>
      </w:r>
    </w:p>
    <w:p w:rsidR="0065422E" w:rsidRDefault="0065422E" w:rsidP="0065422E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3:</w:t>
      </w:r>
    </w:p>
    <w:p w:rsidR="0065422E" w:rsidRDefault="0065422E" w:rsidP="0065422E">
      <w:pPr>
        <w:spacing w:after="0" w:line="312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5422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Завтрак в гостинице.</w:t>
      </w:r>
      <w:r w:rsidRPr="0065422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65422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10:00 – сбор группы на центральной площади Владивостока у памятника Борцам Революции</w:t>
      </w:r>
      <w:r w:rsidRPr="0065422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65422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Посадка в автобус, выезд на </w:t>
      </w:r>
      <w:r w:rsidRPr="0065422E">
        <w:rPr>
          <w:rStyle w:val="a6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гастрономическую экскурсию</w:t>
      </w:r>
      <w:r w:rsidRPr="0065422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Рассказ о морепродуктах. </w:t>
      </w:r>
      <w:r w:rsidRPr="0065422E">
        <w:rPr>
          <w:rStyle w:val="a6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Мастер-класс по разделыванию моллюсков.</w:t>
      </w:r>
      <w:r w:rsidRPr="0065422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65422E">
        <w:rPr>
          <w:rStyle w:val="a6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Дегустация живого гребешка, мидии, морского ежа</w:t>
      </w:r>
      <w:r w:rsidRPr="0065422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(меню дегустации может корректироваться по наличию свежих морепродуктов).</w:t>
      </w:r>
      <w:r w:rsidRPr="0065422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65422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За дополнительную плату обед, выбор по меню кафе.</w:t>
      </w:r>
      <w:r w:rsidRPr="0065422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</w:r>
      <w:r w:rsidRPr="0065422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После обеда </w:t>
      </w:r>
      <w:r w:rsidRPr="0065422E">
        <w:rPr>
          <w:rStyle w:val="a6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морская экскурсия с экскурсоводом </w:t>
      </w:r>
      <w:r w:rsidRPr="0065422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 акватории Владивостока. Продолжительность 1-1,5 часа. Точное время и место сбора сообщает принимающая компания в ходе тура.</w:t>
      </w:r>
    </w:p>
    <w:p w:rsidR="0065422E" w:rsidRDefault="0065422E" w:rsidP="0065422E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4:</w:t>
      </w:r>
    </w:p>
    <w:p w:rsid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Завтрак в гостинице.</w:t>
      </w: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10:00 – сбор группы на центральной площади Владивостока у памятника Борцам Революции</w:t>
      </w: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Выезд из Владивостока на автобусе в </w:t>
      </w:r>
      <w:proofErr w:type="spellStart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Шкотовский</w:t>
      </w:r>
      <w:proofErr w:type="spellEnd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район, путевая информация. В пути 80 км, ориентировочно 1,5 часа в одну сторону.</w:t>
      </w: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542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Экскурсия по Сафари-парку с посещением:</w:t>
      </w:r>
      <w:r w:rsidRPr="006542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- Парк амурских тигров, дальневосточных леопардов, медведей и пятнистых оленей</w:t>
      </w:r>
      <w:r w:rsidRPr="006542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- Парк хищных зверей и птиц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Сафари-паре содержатся все животные уссурийской тайги. Люди и животные без решёток, рвов, стёкол и т.п. Ручные обитатели (изюбрь, пятнистые олени, косули, кабанчики, кролики) сами выходят к людям. Их можно покормить с руки, погладить и сфотографироваться рядом. Корм для копытных выдаётся бесплатно. Гости гарантированно наблюдают Тигров и леопардов (с виадука, без решёток, прямо перед глазами). По оценке журнала "Вокруг Света" Приморский Сафари-парк, единственный в России, входит в число двенадцати лучших зоопарков мира. Кофе и булочки из </w:t>
      </w:r>
      <w:proofErr w:type="spellStart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пит-стопа</w:t>
      </w:r>
      <w:proofErr w:type="spellEnd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возьмите перекус с собой.</w:t>
      </w: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Прибытие во Владиво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сток ориентировочно к 16 часам.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дополнительную плату: посещение парка львов (без экскурсии, самостоятельно). Стоимость входного билета: взрослые – 400 руб., дети до 13 лет и пенсионеры по возрасту – 300 руб., до 3-х лет – бесплатно. Стоимость билетов может корректироваться в течение сезона.</w:t>
      </w:r>
    </w:p>
    <w:p w:rsidR="0065422E" w:rsidRDefault="0065422E" w:rsidP="0065422E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5: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Завтрак в гостинице. Освобождение номеров до 12:00.</w:t>
      </w:r>
    </w:p>
    <w:p w:rsidR="0065422E" w:rsidRPr="0065422E" w:rsidRDefault="0065422E" w:rsidP="006542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</w:t>
      </w:r>
      <w:proofErr w:type="spellEnd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аэропорт самостоятельно.</w:t>
      </w:r>
    </w:p>
    <w:p w:rsidR="0065422E" w:rsidRDefault="0065422E" w:rsidP="0065422E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65422E" w:rsidRDefault="0065422E" w:rsidP="0065422E">
      <w:pPr>
        <w:pStyle w:val="a4"/>
        <w:spacing w:before="0" w:after="0"/>
        <w:jc w:val="both"/>
        <w:rPr>
          <w:b/>
        </w:rPr>
      </w:pPr>
      <w:r>
        <w:rPr>
          <w:b/>
        </w:rPr>
        <w:t>Стоимость тура на 1 человека в рублях:</w:t>
      </w:r>
    </w:p>
    <w:tbl>
      <w:tblPr>
        <w:tblStyle w:val="a5"/>
        <w:tblW w:w="0" w:type="auto"/>
        <w:tblInd w:w="0" w:type="dxa"/>
        <w:tblLook w:val="04A0"/>
      </w:tblPr>
      <w:tblGrid>
        <w:gridCol w:w="2802"/>
        <w:gridCol w:w="2268"/>
        <w:gridCol w:w="2409"/>
        <w:gridCol w:w="2092"/>
      </w:tblGrid>
      <w:tr w:rsidR="007A6A93" w:rsidTr="002220E5">
        <w:tc>
          <w:tcPr>
            <w:tcW w:w="2802" w:type="dxa"/>
          </w:tcPr>
          <w:p w:rsidR="007A6A93" w:rsidRDefault="007A6A93" w:rsidP="007A6A93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Гостиница</w:t>
            </w:r>
          </w:p>
        </w:tc>
        <w:tc>
          <w:tcPr>
            <w:tcW w:w="2268" w:type="dxa"/>
          </w:tcPr>
          <w:p w:rsidR="007A6A93" w:rsidRDefault="007A6A93" w:rsidP="007A6A93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2-местный</w:t>
            </w:r>
          </w:p>
        </w:tc>
        <w:tc>
          <w:tcPr>
            <w:tcW w:w="2409" w:type="dxa"/>
          </w:tcPr>
          <w:p w:rsidR="007A6A93" w:rsidRDefault="007A6A93" w:rsidP="007A6A93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1-местный</w:t>
            </w:r>
          </w:p>
        </w:tc>
        <w:tc>
          <w:tcPr>
            <w:tcW w:w="2092" w:type="dxa"/>
          </w:tcPr>
          <w:p w:rsidR="007A6A93" w:rsidRDefault="007A6A93" w:rsidP="007A6A93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Доп. место</w:t>
            </w:r>
          </w:p>
        </w:tc>
      </w:tr>
      <w:tr w:rsidR="007A6A93" w:rsidTr="002220E5">
        <w:trPr>
          <w:trHeight w:val="898"/>
        </w:trPr>
        <w:tc>
          <w:tcPr>
            <w:tcW w:w="2802" w:type="dxa"/>
          </w:tcPr>
          <w:p w:rsidR="002220E5" w:rsidRDefault="007A6A93" w:rsidP="0065422E">
            <w:pPr>
              <w:spacing w:before="24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Моряк 2* </w:t>
            </w:r>
          </w:p>
          <w:p w:rsidR="007A6A93" w:rsidRDefault="007A6A93" w:rsidP="0065422E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 – Стандарт</w:t>
            </w:r>
          </w:p>
        </w:tc>
        <w:tc>
          <w:tcPr>
            <w:tcW w:w="2268" w:type="dxa"/>
          </w:tcPr>
          <w:p w:rsidR="007A6A93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28600</w:t>
            </w:r>
          </w:p>
        </w:tc>
        <w:tc>
          <w:tcPr>
            <w:tcW w:w="2409" w:type="dxa"/>
          </w:tcPr>
          <w:p w:rsidR="007A6A93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38500</w:t>
            </w:r>
          </w:p>
        </w:tc>
        <w:tc>
          <w:tcPr>
            <w:tcW w:w="2092" w:type="dxa"/>
          </w:tcPr>
          <w:p w:rsidR="007A6A93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220E5" w:rsidTr="002220E5">
        <w:tc>
          <w:tcPr>
            <w:tcW w:w="2802" w:type="dxa"/>
          </w:tcPr>
          <w:p w:rsidR="002220E5" w:rsidRPr="007A6A93" w:rsidRDefault="002220E5" w:rsidP="002220E5">
            <w:pPr>
              <w:spacing w:before="24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>Мини-отель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 Владивосток – </w:t>
            </w:r>
            <w:r w:rsidRPr="007A6A93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Стандарт</w:t>
            </w:r>
          </w:p>
        </w:tc>
        <w:tc>
          <w:tcPr>
            <w:tcW w:w="2268" w:type="dxa"/>
          </w:tcPr>
          <w:p w:rsidR="002220E5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27650</w:t>
            </w:r>
          </w:p>
        </w:tc>
        <w:tc>
          <w:tcPr>
            <w:tcW w:w="2409" w:type="dxa"/>
          </w:tcPr>
          <w:p w:rsid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39700</w:t>
            </w:r>
          </w:p>
        </w:tc>
        <w:tc>
          <w:tcPr>
            <w:tcW w:w="2092" w:type="dxa"/>
          </w:tcPr>
          <w:p w:rsidR="002220E5" w:rsidRDefault="002220E5" w:rsidP="002220E5">
            <w:pPr>
              <w:jc w:val="center"/>
            </w:pPr>
            <w:r w:rsidRPr="006D4F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220E5" w:rsidTr="002220E5">
        <w:tc>
          <w:tcPr>
            <w:tcW w:w="2802" w:type="dxa"/>
          </w:tcPr>
          <w:p w:rsidR="002220E5" w:rsidRDefault="002220E5" w:rsidP="002220E5">
            <w:pPr>
              <w:spacing w:before="240" w:line="312" w:lineRule="auto"/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lastRenderedPageBreak/>
              <w:t>Экватор 3*</w:t>
            </w:r>
          </w:p>
          <w:p w:rsidR="002220E5" w:rsidRPr="007A6A93" w:rsidRDefault="002220E5" w:rsidP="00222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Владивосток – </w:t>
            </w:r>
            <w:r w:rsidRPr="007A6A93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Стандарт</w:t>
            </w:r>
          </w:p>
        </w:tc>
        <w:tc>
          <w:tcPr>
            <w:tcW w:w="2268" w:type="dxa"/>
          </w:tcPr>
          <w:p w:rsidR="002220E5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32400</w:t>
            </w:r>
          </w:p>
        </w:tc>
        <w:tc>
          <w:tcPr>
            <w:tcW w:w="2409" w:type="dxa"/>
          </w:tcPr>
          <w:p w:rsidR="002220E5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</w:p>
        </w:tc>
        <w:tc>
          <w:tcPr>
            <w:tcW w:w="2092" w:type="dxa"/>
          </w:tcPr>
          <w:p w:rsidR="002220E5" w:rsidRDefault="002220E5" w:rsidP="002220E5">
            <w:pPr>
              <w:jc w:val="center"/>
            </w:pPr>
            <w:r w:rsidRPr="006D4F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220E5" w:rsidTr="002220E5">
        <w:tc>
          <w:tcPr>
            <w:tcW w:w="2802" w:type="dxa"/>
          </w:tcPr>
          <w:p w:rsidR="002220E5" w:rsidRPr="007A6A93" w:rsidRDefault="002220E5" w:rsidP="002220E5">
            <w:pPr>
              <w:spacing w:before="24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>Жемчужина 3*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 Владивосток – 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С</w:t>
            </w:r>
            <w:r w:rsidRPr="007A6A93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тандарт</w:t>
            </w:r>
          </w:p>
        </w:tc>
        <w:tc>
          <w:tcPr>
            <w:tcW w:w="2268" w:type="dxa"/>
          </w:tcPr>
          <w:p w:rsidR="002220E5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33100</w:t>
            </w:r>
          </w:p>
        </w:tc>
        <w:tc>
          <w:tcPr>
            <w:tcW w:w="2409" w:type="dxa"/>
          </w:tcPr>
          <w:p w:rsidR="002220E5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45600</w:t>
            </w:r>
          </w:p>
        </w:tc>
        <w:tc>
          <w:tcPr>
            <w:tcW w:w="2092" w:type="dxa"/>
          </w:tcPr>
          <w:p w:rsidR="002220E5" w:rsidRDefault="002220E5" w:rsidP="002220E5">
            <w:pPr>
              <w:jc w:val="center"/>
            </w:pPr>
            <w:r w:rsidRPr="006D4F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220E5" w:rsidTr="002220E5">
        <w:tc>
          <w:tcPr>
            <w:tcW w:w="2802" w:type="dxa"/>
          </w:tcPr>
          <w:p w:rsidR="002220E5" w:rsidRPr="007A6A93" w:rsidRDefault="002220E5" w:rsidP="007A6A93">
            <w:pPr>
              <w:spacing w:before="24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>AZIMUT Сити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 </w:t>
            </w: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Отель 4* Владивосток 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– </w:t>
            </w:r>
            <w:r w:rsidRPr="007A6A93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SMART Стандарт</w:t>
            </w:r>
          </w:p>
        </w:tc>
        <w:tc>
          <w:tcPr>
            <w:tcW w:w="2268" w:type="dxa"/>
          </w:tcPr>
          <w:p w:rsidR="002220E5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36900</w:t>
            </w:r>
          </w:p>
        </w:tc>
        <w:tc>
          <w:tcPr>
            <w:tcW w:w="2409" w:type="dxa"/>
          </w:tcPr>
          <w:p w:rsidR="002220E5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45850</w:t>
            </w:r>
          </w:p>
        </w:tc>
        <w:tc>
          <w:tcPr>
            <w:tcW w:w="2092" w:type="dxa"/>
          </w:tcPr>
          <w:p w:rsidR="002220E5" w:rsidRDefault="002220E5" w:rsidP="002220E5">
            <w:pPr>
              <w:jc w:val="center"/>
            </w:pPr>
            <w:r w:rsidRPr="006D4F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220E5" w:rsidTr="002220E5">
        <w:tc>
          <w:tcPr>
            <w:tcW w:w="2802" w:type="dxa"/>
          </w:tcPr>
          <w:p w:rsidR="002220E5" w:rsidRDefault="002220E5" w:rsidP="007A6A93">
            <w:pPr>
              <w:spacing w:before="240" w:line="312" w:lineRule="auto"/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>Версаль 3*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 </w:t>
            </w:r>
          </w:p>
          <w:p w:rsidR="002220E5" w:rsidRPr="007A6A93" w:rsidRDefault="002220E5" w:rsidP="007A6A9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>Владивосток – Н</w:t>
            </w:r>
            <w:r w:rsidRPr="007A6A93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омер первой категории</w:t>
            </w:r>
          </w:p>
        </w:tc>
        <w:tc>
          <w:tcPr>
            <w:tcW w:w="2268" w:type="dxa"/>
          </w:tcPr>
          <w:p w:rsidR="002220E5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34600</w:t>
            </w:r>
          </w:p>
        </w:tc>
        <w:tc>
          <w:tcPr>
            <w:tcW w:w="2409" w:type="dxa"/>
          </w:tcPr>
          <w:p w:rsidR="002220E5" w:rsidRPr="002220E5" w:rsidRDefault="002220E5" w:rsidP="002220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E5">
              <w:rPr>
                <w:rFonts w:ascii="Times New Roman" w:hAnsi="Times New Roman" w:cs="Times New Roman"/>
                <w:sz w:val="24"/>
                <w:szCs w:val="24"/>
              </w:rPr>
              <w:t>46300</w:t>
            </w:r>
          </w:p>
        </w:tc>
        <w:tc>
          <w:tcPr>
            <w:tcW w:w="2092" w:type="dxa"/>
          </w:tcPr>
          <w:p w:rsidR="002220E5" w:rsidRDefault="002220E5" w:rsidP="002220E5">
            <w:pPr>
              <w:jc w:val="center"/>
            </w:pPr>
            <w:r w:rsidRPr="006D4F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7A6A93" w:rsidRDefault="007A6A93" w:rsidP="0065422E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5422E" w:rsidRDefault="0065422E" w:rsidP="0065422E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65422E" w:rsidRPr="0065422E" w:rsidRDefault="0065422E" w:rsidP="0065422E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проживание в отеле выбранного уровня</w:t>
      </w:r>
    </w:p>
    <w:p w:rsidR="0065422E" w:rsidRPr="0065422E" w:rsidRDefault="0065422E" w:rsidP="006542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питание</w:t>
      </w:r>
      <w:r w:rsidRPr="006542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 </w:t>
      </w: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завтрак со второго дня проживания. В мини-отеле континентальный завтрак в </w:t>
      </w:r>
      <w:proofErr w:type="spellStart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ланч-боксе</w:t>
      </w:r>
      <w:proofErr w:type="spellEnd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! </w:t>
      </w:r>
    </w:p>
    <w:p w:rsidR="0065422E" w:rsidRPr="0065422E" w:rsidRDefault="0065422E" w:rsidP="006542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транспортное и экскурсионное обслуживание по программе </w:t>
      </w:r>
    </w:p>
    <w:p w:rsidR="0065422E" w:rsidRPr="0065422E" w:rsidRDefault="0065422E" w:rsidP="0065422E">
      <w:pPr>
        <w:pStyle w:val="2"/>
        <w:rPr>
          <w:rFonts w:ascii="Times New Roman" w:hAnsi="Times New Roman" w:cs="Times New Roman"/>
          <w:color w:val="212529"/>
          <w:sz w:val="24"/>
          <w:szCs w:val="24"/>
        </w:rPr>
      </w:pPr>
      <w:r w:rsidRPr="0065422E">
        <w:rPr>
          <w:rFonts w:ascii="Times New Roman" w:hAnsi="Times New Roman" w:cs="Times New Roman"/>
          <w:color w:val="212529"/>
          <w:sz w:val="24"/>
          <w:szCs w:val="24"/>
        </w:rPr>
        <w:t>Оплачивается отдельно:</w:t>
      </w:r>
    </w:p>
    <w:p w:rsidR="0065422E" w:rsidRPr="0065422E" w:rsidRDefault="0065422E" w:rsidP="0065422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авиабилет</w:t>
      </w:r>
    </w:p>
    <w:p w:rsidR="0065422E" w:rsidRPr="0065422E" w:rsidRDefault="0065422E" w:rsidP="006542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</w:t>
      </w:r>
      <w:proofErr w:type="spellEnd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аэропорт - отель - 2500 </w:t>
      </w:r>
      <w:proofErr w:type="spellStart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руб</w:t>
      </w:r>
      <w:proofErr w:type="spellEnd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(машина 1-3 чел)</w:t>
      </w:r>
    </w:p>
    <w:p w:rsidR="0065422E" w:rsidRPr="0065422E" w:rsidRDefault="0065422E" w:rsidP="006542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</w:t>
      </w:r>
      <w:proofErr w:type="spellEnd"/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отель - аэропорт - 2000 руб. (машина 1-3 чел) </w:t>
      </w:r>
    </w:p>
    <w:p w:rsidR="0065422E" w:rsidRPr="0065422E" w:rsidRDefault="0065422E" w:rsidP="006542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дополнительные ночи</w:t>
      </w:r>
    </w:p>
    <w:p w:rsidR="0065422E" w:rsidRPr="0065422E" w:rsidRDefault="0065422E" w:rsidP="006542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дополнительные экскурсии</w:t>
      </w:r>
    </w:p>
    <w:p w:rsidR="0065422E" w:rsidRPr="0065422E" w:rsidRDefault="0065422E" w:rsidP="006542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42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дополнительное питание</w:t>
      </w:r>
    </w:p>
    <w:p w:rsidR="0065422E" w:rsidRPr="0065422E" w:rsidRDefault="0065422E" w:rsidP="0065422E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65422E">
        <w:rPr>
          <w:rFonts w:ascii="Times New Roman" w:hAnsi="Times New Roman" w:cs="Times New Roman"/>
          <w:color w:val="212529"/>
          <w:sz w:val="24"/>
          <w:szCs w:val="24"/>
        </w:rPr>
        <w:t>Важная информация</w:t>
      </w:r>
      <w:r>
        <w:rPr>
          <w:rFonts w:ascii="Times New Roman" w:hAnsi="Times New Roman" w:cs="Times New Roman"/>
          <w:color w:val="212529"/>
          <w:sz w:val="24"/>
          <w:szCs w:val="24"/>
        </w:rPr>
        <w:t>!</w:t>
      </w:r>
    </w:p>
    <w:p w:rsidR="0065422E" w:rsidRPr="0065422E" w:rsidRDefault="0065422E" w:rsidP="0065422E">
      <w:pPr>
        <w:pStyle w:val="a8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65422E">
        <w:rPr>
          <w:rStyle w:val="a6"/>
          <w:rFonts w:ascii="Times New Roman" w:hAnsi="Times New Roman" w:cs="Times New Roman"/>
          <w:color w:val="212529"/>
          <w:sz w:val="24"/>
          <w:szCs w:val="24"/>
        </w:rPr>
        <w:t>Места сбора группы в 1 день в 15:00 - Приморский Арбат, у третьего фонтана (рядом адрес ул. Фокина, д. 5).</w:t>
      </w:r>
    </w:p>
    <w:p w:rsidR="0065422E" w:rsidRDefault="0065422E" w:rsidP="0065422E">
      <w:pPr>
        <w:shd w:val="clear" w:color="auto" w:fill="FFFFFF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  <w:r w:rsidRPr="0065422E">
        <w:rPr>
          <w:rStyle w:val="a6"/>
          <w:rFonts w:ascii="Times New Roman" w:hAnsi="Times New Roman" w:cs="Times New Roman"/>
          <w:color w:val="212529"/>
          <w:sz w:val="24"/>
          <w:szCs w:val="24"/>
        </w:rPr>
        <w:t>Дополнительная информация: </w:t>
      </w:r>
    </w:p>
    <w:p w:rsidR="0065422E" w:rsidRPr="0065422E" w:rsidRDefault="0065422E" w:rsidP="0065422E">
      <w:pPr>
        <w:pStyle w:val="a8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65422E">
        <w:rPr>
          <w:rFonts w:ascii="Times New Roman" w:hAnsi="Times New Roman" w:cs="Times New Roman"/>
          <w:color w:val="212529"/>
          <w:sz w:val="24"/>
          <w:szCs w:val="24"/>
        </w:rPr>
        <w:t>Место встречи указано в программе для каждой экскурсии.</w:t>
      </w:r>
    </w:p>
    <w:p w:rsidR="0065422E" w:rsidRDefault="0065422E" w:rsidP="0065422E">
      <w:pPr>
        <w:shd w:val="clear" w:color="auto" w:fill="FFFFFF"/>
        <w:spacing w:before="240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  <w:r w:rsidRPr="0065422E">
        <w:rPr>
          <w:rStyle w:val="a6"/>
          <w:rFonts w:ascii="Times New Roman" w:hAnsi="Times New Roman" w:cs="Times New Roman"/>
          <w:color w:val="212529"/>
          <w:sz w:val="24"/>
          <w:szCs w:val="24"/>
        </w:rPr>
        <w:t>Внимание! </w:t>
      </w:r>
      <w:r w:rsidRPr="0065422E">
        <w:rPr>
          <w:rFonts w:ascii="Times New Roman" w:hAnsi="Times New Roman" w:cs="Times New Roman"/>
          <w:color w:val="212529"/>
          <w:sz w:val="24"/>
          <w:szCs w:val="24"/>
        </w:rPr>
        <w:t xml:space="preserve">Если экскурсия начинается после обеда, то за 1 час до каждой экскурсии гостям приходит </w:t>
      </w:r>
      <w:proofErr w:type="spellStart"/>
      <w:r w:rsidRPr="0065422E">
        <w:rPr>
          <w:rFonts w:ascii="Times New Roman" w:hAnsi="Times New Roman" w:cs="Times New Roman"/>
          <w:color w:val="212529"/>
          <w:sz w:val="24"/>
          <w:szCs w:val="24"/>
        </w:rPr>
        <w:t>смс</w:t>
      </w:r>
      <w:proofErr w:type="spellEnd"/>
      <w:r w:rsidRPr="0065422E">
        <w:rPr>
          <w:rFonts w:ascii="Times New Roman" w:hAnsi="Times New Roman" w:cs="Times New Roman"/>
          <w:color w:val="212529"/>
          <w:sz w:val="24"/>
          <w:szCs w:val="24"/>
        </w:rPr>
        <w:t xml:space="preserve"> или WhatsApp-оповещение с телефоном гида! Если экскурсия начинается с утра, то оповещение будет за день до экскурсии с 16 до 19 часов.</w:t>
      </w:r>
    </w:p>
    <w:p w:rsidR="0065422E" w:rsidRPr="0065422E" w:rsidRDefault="0065422E" w:rsidP="0065422E">
      <w:pPr>
        <w:shd w:val="clear" w:color="auto" w:fill="FFFFFF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proofErr w:type="gramStart"/>
      <w:r w:rsidRPr="0065422E">
        <w:rPr>
          <w:rStyle w:val="a6"/>
          <w:rFonts w:ascii="Times New Roman" w:hAnsi="Times New Roman" w:cs="Times New Roman"/>
          <w:color w:val="212529"/>
          <w:sz w:val="24"/>
          <w:szCs w:val="24"/>
        </w:rPr>
        <w:t>Туроператор оставляет за собой право изменения порядка проведения экскурсий,</w:t>
      </w:r>
      <w:r w:rsidRPr="0065422E">
        <w:rPr>
          <w:rFonts w:ascii="Times New Roman" w:hAnsi="Times New Roman" w:cs="Times New Roman"/>
          <w:color w:val="212529"/>
          <w:sz w:val="24"/>
          <w:szCs w:val="24"/>
        </w:rPr>
        <w:t> а также замены их на равноценные при сохранении общего объёма экскурсионной программы.</w:t>
      </w:r>
      <w:proofErr w:type="gramEnd"/>
      <w:r w:rsidRPr="0065422E">
        <w:rPr>
          <w:rFonts w:ascii="Times New Roman" w:hAnsi="Times New Roman" w:cs="Times New Roman"/>
          <w:color w:val="212529"/>
          <w:sz w:val="24"/>
          <w:szCs w:val="24"/>
        </w:rPr>
        <w:t xml:space="preserve"> Если в выбранном отеле на ваши даты мест не окажется, вам предложат альтернативные варианты. </w:t>
      </w:r>
    </w:p>
    <w:p w:rsidR="0065422E" w:rsidRDefault="0065422E" w:rsidP="006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422E" w:rsidRDefault="0065422E" w:rsidP="006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422E" w:rsidRDefault="0065422E" w:rsidP="006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5422E" w:rsidRDefault="0065422E" w:rsidP="0065422E">
      <w:pPr>
        <w:pStyle w:val="Standard"/>
        <w:rPr>
          <w:sz w:val="28"/>
          <w:lang w:val="ru-RU"/>
        </w:rPr>
      </w:pPr>
      <w:r>
        <w:rPr>
          <w:b/>
          <w:bCs/>
          <w:i/>
          <w:szCs w:val="22"/>
          <w:lang w:val="ru-RU"/>
        </w:rPr>
        <w:t xml:space="preserve">Комиссия </w:t>
      </w:r>
      <w:proofErr w:type="spellStart"/>
      <w:r>
        <w:rPr>
          <w:b/>
          <w:bCs/>
          <w:i/>
          <w:szCs w:val="22"/>
          <w:lang w:val="ru-RU"/>
        </w:rPr>
        <w:t>турагентам</w:t>
      </w:r>
      <w:proofErr w:type="spellEnd"/>
      <w:r>
        <w:rPr>
          <w:b/>
          <w:bCs/>
          <w:i/>
          <w:szCs w:val="22"/>
          <w:lang w:val="ru-RU"/>
        </w:rPr>
        <w:t xml:space="preserve"> — 10%</w:t>
      </w:r>
    </w:p>
    <w:p w:rsidR="0065422E" w:rsidRDefault="0065422E" w:rsidP="0065422E">
      <w:pPr>
        <w:pStyle w:val="Standard"/>
        <w:rPr>
          <w:b/>
          <w:sz w:val="22"/>
          <w:szCs w:val="20"/>
          <w:lang w:val="ru-RU"/>
        </w:rPr>
      </w:pPr>
      <w:r>
        <w:rPr>
          <w:b/>
          <w:sz w:val="22"/>
          <w:szCs w:val="20"/>
          <w:lang w:val="ru-RU"/>
        </w:rPr>
        <w:t>Туроператор ПЕТЕРБУРГСКИЙ МАГАЗИН ПУТЕШЕСТВИЙ</w:t>
      </w:r>
    </w:p>
    <w:p w:rsidR="0065422E" w:rsidRDefault="0065422E" w:rsidP="0065422E">
      <w:pPr>
        <w:pStyle w:val="Standard"/>
        <w:rPr>
          <w:sz w:val="22"/>
          <w:szCs w:val="20"/>
          <w:lang w:val="ru-RU"/>
        </w:rPr>
      </w:pPr>
      <w:hyperlink r:id="rId5" w:tooltip="http://www.pmpoperator.ru/" w:history="1">
        <w:r>
          <w:rPr>
            <w:rStyle w:val="a3"/>
            <w:rFonts w:eastAsiaTheme="majorEastAsia"/>
            <w:sz w:val="22"/>
            <w:szCs w:val="20"/>
            <w:lang w:val="en-US"/>
          </w:rPr>
          <w:t>www</w:t>
        </w:r>
        <w:r>
          <w:rPr>
            <w:rStyle w:val="a3"/>
            <w:rFonts w:eastAsiaTheme="majorEastAsia"/>
            <w:sz w:val="22"/>
            <w:szCs w:val="20"/>
            <w:lang w:val="ru-RU"/>
          </w:rPr>
          <w:t>.</w:t>
        </w:r>
        <w:proofErr w:type="spellStart"/>
        <w:r>
          <w:rPr>
            <w:rStyle w:val="a3"/>
            <w:rFonts w:eastAsiaTheme="majorEastAsia"/>
            <w:sz w:val="22"/>
            <w:szCs w:val="20"/>
            <w:lang w:val="en-US"/>
          </w:rPr>
          <w:t>pmpoperator</w:t>
        </w:r>
        <w:proofErr w:type="spellEnd"/>
        <w:r>
          <w:rPr>
            <w:rStyle w:val="a3"/>
            <w:rFonts w:eastAsiaTheme="majorEastAsia"/>
            <w:sz w:val="22"/>
            <w:szCs w:val="20"/>
            <w:lang w:val="ru-RU"/>
          </w:rPr>
          <w:t>.</w:t>
        </w:r>
        <w:proofErr w:type="spellStart"/>
        <w:r>
          <w:rPr>
            <w:rStyle w:val="a3"/>
            <w:rFonts w:eastAsiaTheme="majorEastAsia"/>
            <w:sz w:val="22"/>
            <w:szCs w:val="20"/>
            <w:lang w:val="en-US"/>
          </w:rPr>
          <w:t>ru</w:t>
        </w:r>
        <w:proofErr w:type="spellEnd"/>
      </w:hyperlink>
    </w:p>
    <w:p w:rsidR="0065422E" w:rsidRDefault="0065422E" w:rsidP="0065422E">
      <w:pPr>
        <w:pStyle w:val="Standard"/>
        <w:rPr>
          <w:sz w:val="28"/>
        </w:rPr>
      </w:pPr>
      <w:r>
        <w:rPr>
          <w:sz w:val="22"/>
          <w:szCs w:val="20"/>
          <w:lang w:val="ru-RU"/>
        </w:rPr>
        <w:t>тел: (812) 7027422, 9040564, 9066785</w:t>
      </w:r>
    </w:p>
    <w:p w:rsidR="0065422E" w:rsidRDefault="0065422E" w:rsidP="0065422E">
      <w:pPr>
        <w:pStyle w:val="Standard"/>
        <w:rPr>
          <w:b/>
          <w:bCs/>
          <w:sz w:val="22"/>
          <w:szCs w:val="20"/>
          <w:lang w:val="ru-RU"/>
        </w:rPr>
      </w:pPr>
      <w:r>
        <w:rPr>
          <w:b/>
          <w:bCs/>
          <w:sz w:val="22"/>
          <w:szCs w:val="20"/>
          <w:lang w:val="ru-RU"/>
        </w:rPr>
        <w:t xml:space="preserve">Санкт-Петербург, ул. </w:t>
      </w:r>
      <w:proofErr w:type="gramStart"/>
      <w:r>
        <w:rPr>
          <w:b/>
          <w:bCs/>
          <w:sz w:val="22"/>
          <w:szCs w:val="20"/>
          <w:lang w:val="ru-RU"/>
        </w:rPr>
        <w:t>Пушкинская</w:t>
      </w:r>
      <w:proofErr w:type="gramEnd"/>
      <w:r>
        <w:rPr>
          <w:b/>
          <w:bCs/>
          <w:sz w:val="22"/>
          <w:szCs w:val="20"/>
          <w:lang w:val="ru-RU"/>
        </w:rPr>
        <w:t xml:space="preserve"> д. 8, вход с ул. Пушкинская, 1 этаж</w:t>
      </w:r>
    </w:p>
    <w:p w:rsidR="0065422E" w:rsidRDefault="0065422E" w:rsidP="0065422E"/>
    <w:p w:rsidR="006A512E" w:rsidRDefault="006A512E"/>
    <w:sectPr w:rsidR="006A512E" w:rsidSect="0065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0A4"/>
    <w:multiLevelType w:val="multilevel"/>
    <w:tmpl w:val="70A6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B60B4"/>
    <w:multiLevelType w:val="multilevel"/>
    <w:tmpl w:val="33B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152AC"/>
    <w:multiLevelType w:val="multilevel"/>
    <w:tmpl w:val="D22C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23F7B"/>
    <w:multiLevelType w:val="hybridMultilevel"/>
    <w:tmpl w:val="1F3E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A463D"/>
    <w:multiLevelType w:val="multilevel"/>
    <w:tmpl w:val="A85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163C5"/>
    <w:multiLevelType w:val="multilevel"/>
    <w:tmpl w:val="85C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22E"/>
    <w:rsid w:val="002220E5"/>
    <w:rsid w:val="0065422E"/>
    <w:rsid w:val="006A512E"/>
    <w:rsid w:val="007A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E"/>
  </w:style>
  <w:style w:type="paragraph" w:styleId="2">
    <w:name w:val="heading 2"/>
    <w:basedOn w:val="a"/>
    <w:next w:val="a"/>
    <w:link w:val="20"/>
    <w:uiPriority w:val="9"/>
    <w:unhideWhenUsed/>
    <w:qFormat/>
    <w:rsid w:val="00654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65422E"/>
    <w:rPr>
      <w:color w:val="000080"/>
      <w:u w:val="single"/>
    </w:rPr>
  </w:style>
  <w:style w:type="paragraph" w:styleId="a4">
    <w:name w:val="Normal (Web)"/>
    <w:basedOn w:val="a"/>
    <w:semiHidden/>
    <w:unhideWhenUsed/>
    <w:qFormat/>
    <w:rsid w:val="006542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semiHidden/>
    <w:qFormat/>
    <w:rsid w:val="006542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 w:bidi="fa-IR"/>
    </w:rPr>
  </w:style>
  <w:style w:type="table" w:styleId="a5">
    <w:name w:val="Table Grid"/>
    <w:basedOn w:val="a1"/>
    <w:uiPriority w:val="59"/>
    <w:rsid w:val="0065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5422E"/>
    <w:rPr>
      <w:b/>
      <w:bCs/>
    </w:rPr>
  </w:style>
  <w:style w:type="character" w:styleId="a7">
    <w:name w:val="Emphasis"/>
    <w:basedOn w:val="a0"/>
    <w:uiPriority w:val="20"/>
    <w:qFormat/>
    <w:rsid w:val="0065422E"/>
    <w:rPr>
      <w:i/>
      <w:iCs/>
    </w:rPr>
  </w:style>
  <w:style w:type="paragraph" w:styleId="a8">
    <w:name w:val="List Paragraph"/>
    <w:basedOn w:val="a"/>
    <w:uiPriority w:val="34"/>
    <w:qFormat/>
    <w:rsid w:val="00654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0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25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3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34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5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6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4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4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7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0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1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4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5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0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2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876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0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9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2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0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3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94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3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8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0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1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0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29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0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1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3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93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5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e.zibarev</dc:creator>
  <cp:lastModifiedBy>e.zibarev</cp:lastModifiedBy>
  <cp:revision>1</cp:revision>
  <dcterms:created xsi:type="dcterms:W3CDTF">2024-05-17T10:28:00Z</dcterms:created>
  <dcterms:modified xsi:type="dcterms:W3CDTF">2024-05-17T10:58:00Z</dcterms:modified>
</cp:coreProperties>
</file>