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17" w:rsidRPr="008F5A1C" w:rsidRDefault="005450FA" w:rsidP="00185D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Weekend</w:t>
      </w:r>
      <w:r w:rsidRPr="005450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Казани</w:t>
      </w:r>
      <w:r w:rsidR="00D46582">
        <w:rPr>
          <w:rFonts w:ascii="Times New Roman" w:hAnsi="Times New Roman" w:cs="Times New Roman"/>
          <w:b/>
          <w:sz w:val="24"/>
          <w:szCs w:val="24"/>
        </w:rPr>
        <w:t xml:space="preserve">: Казань – Свияжск – </w:t>
      </w:r>
      <w:proofErr w:type="spellStart"/>
      <w:r w:rsidR="00D46582">
        <w:rPr>
          <w:rFonts w:ascii="Times New Roman" w:hAnsi="Times New Roman" w:cs="Times New Roman"/>
          <w:b/>
          <w:sz w:val="24"/>
          <w:szCs w:val="24"/>
        </w:rPr>
        <w:t>Иннополис</w:t>
      </w:r>
      <w:proofErr w:type="spellEnd"/>
      <w:r w:rsidR="00E8384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E8384E">
        <w:rPr>
          <w:rFonts w:ascii="Times New Roman" w:hAnsi="Times New Roman" w:cs="Times New Roman"/>
          <w:b/>
          <w:sz w:val="24"/>
          <w:szCs w:val="24"/>
        </w:rPr>
        <w:t>2</w:t>
      </w:r>
      <w:r w:rsidR="004346CE" w:rsidRPr="008F5A1C">
        <w:rPr>
          <w:rFonts w:ascii="Times New Roman" w:hAnsi="Times New Roman" w:cs="Times New Roman"/>
          <w:b/>
          <w:sz w:val="24"/>
          <w:szCs w:val="24"/>
        </w:rPr>
        <w:t xml:space="preserve"> дня</w:t>
      </w:r>
      <w:proofErr w:type="gramEnd"/>
      <w:r w:rsidR="004346CE" w:rsidRPr="008F5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666">
        <w:rPr>
          <w:rFonts w:ascii="Times New Roman" w:hAnsi="Times New Roman" w:cs="Times New Roman"/>
          <w:b/>
          <w:sz w:val="24"/>
          <w:szCs w:val="24"/>
        </w:rPr>
        <w:t>для заказных и школьных групп</w:t>
      </w:r>
    </w:p>
    <w:p w:rsidR="00835A36" w:rsidRPr="008F5A1C" w:rsidRDefault="00835A36" w:rsidP="00185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72C" w:rsidRPr="008F5A1C" w:rsidRDefault="00835A36" w:rsidP="003D3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1C">
        <w:rPr>
          <w:rFonts w:ascii="Times New Roman" w:hAnsi="Times New Roman" w:cs="Times New Roman"/>
          <w:sz w:val="24"/>
          <w:szCs w:val="24"/>
        </w:rPr>
        <w:t>Обзорная экскурсия</w:t>
      </w:r>
      <w:r w:rsidR="005450FA">
        <w:rPr>
          <w:rFonts w:ascii="Times New Roman" w:hAnsi="Times New Roman" w:cs="Times New Roman"/>
          <w:sz w:val="24"/>
          <w:szCs w:val="24"/>
        </w:rPr>
        <w:t xml:space="preserve"> по Казани – Казанский Кремль</w:t>
      </w:r>
      <w:r w:rsidR="009D30F0">
        <w:rPr>
          <w:rFonts w:ascii="Times New Roman" w:hAnsi="Times New Roman" w:cs="Times New Roman"/>
          <w:sz w:val="24"/>
          <w:szCs w:val="24"/>
        </w:rPr>
        <w:t>– Национальный комплекс «</w:t>
      </w:r>
      <w:proofErr w:type="spellStart"/>
      <w:r w:rsidR="009D30F0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="009D3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0F0">
        <w:rPr>
          <w:rFonts w:ascii="Times New Roman" w:hAnsi="Times New Roman" w:cs="Times New Roman"/>
          <w:sz w:val="24"/>
          <w:szCs w:val="24"/>
        </w:rPr>
        <w:t>Авылым</w:t>
      </w:r>
      <w:proofErr w:type="spellEnd"/>
      <w:r w:rsidR="009D30F0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="009D30F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9D30F0">
        <w:rPr>
          <w:rFonts w:ascii="Times New Roman" w:hAnsi="Times New Roman" w:cs="Times New Roman"/>
          <w:sz w:val="24"/>
          <w:szCs w:val="24"/>
        </w:rPr>
        <w:t xml:space="preserve">-экскурсия «Загадки </w:t>
      </w:r>
      <w:proofErr w:type="spellStart"/>
      <w:r w:rsidR="009D30F0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="009D30F0">
        <w:rPr>
          <w:rFonts w:ascii="Times New Roman" w:hAnsi="Times New Roman" w:cs="Times New Roman"/>
          <w:sz w:val="24"/>
          <w:szCs w:val="24"/>
        </w:rPr>
        <w:t xml:space="preserve">» </w:t>
      </w:r>
      <w:r w:rsidRPr="008F5A1C">
        <w:rPr>
          <w:rFonts w:ascii="Times New Roman" w:hAnsi="Times New Roman" w:cs="Times New Roman"/>
          <w:sz w:val="24"/>
          <w:szCs w:val="24"/>
        </w:rPr>
        <w:t>– Вселен</w:t>
      </w:r>
      <w:r w:rsidR="00E8384E">
        <w:rPr>
          <w:rFonts w:ascii="Times New Roman" w:hAnsi="Times New Roman" w:cs="Times New Roman"/>
          <w:sz w:val="24"/>
          <w:szCs w:val="24"/>
        </w:rPr>
        <w:t xml:space="preserve">ский храм – </w:t>
      </w:r>
      <w:proofErr w:type="spellStart"/>
      <w:r w:rsidR="00D46582">
        <w:rPr>
          <w:rFonts w:ascii="Times New Roman" w:hAnsi="Times New Roman" w:cs="Times New Roman"/>
          <w:sz w:val="24"/>
          <w:szCs w:val="24"/>
        </w:rPr>
        <w:t>Иннополис</w:t>
      </w:r>
      <w:proofErr w:type="spellEnd"/>
      <w:r w:rsidR="00D46582">
        <w:rPr>
          <w:rFonts w:ascii="Times New Roman" w:hAnsi="Times New Roman" w:cs="Times New Roman"/>
          <w:sz w:val="24"/>
          <w:szCs w:val="24"/>
        </w:rPr>
        <w:t xml:space="preserve">-Свияжск </w:t>
      </w:r>
    </w:p>
    <w:p w:rsidR="00835A36" w:rsidRPr="007663D4" w:rsidRDefault="00835A36" w:rsidP="00766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54" w:rsidRPr="007663D4" w:rsidRDefault="007663D4" w:rsidP="007663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3D4">
        <w:rPr>
          <w:rFonts w:ascii="Times New Roman" w:hAnsi="Times New Roman" w:cs="Times New Roman"/>
          <w:color w:val="212529"/>
          <w:shd w:val="clear" w:color="auto" w:fill="FFFFFF"/>
        </w:rPr>
        <w:t xml:space="preserve">Добро пожаловать в город дружбы народов, город слияния востока и запада, город, где каждый пятый житель ребенок. Вы проедете и погуляете по тем местам, которые ассоциируются с татарским колоритом и гостеприимством. Узнаете, как история Казани повлияла на ее облик. Услышите легенды и поймете татарский менталитет во время </w:t>
      </w:r>
      <w:proofErr w:type="spellStart"/>
      <w:r w:rsidRPr="007663D4">
        <w:rPr>
          <w:rFonts w:ascii="Times New Roman" w:hAnsi="Times New Roman" w:cs="Times New Roman"/>
          <w:color w:val="212529"/>
          <w:shd w:val="clear" w:color="auto" w:fill="FFFFFF"/>
        </w:rPr>
        <w:t>квеста</w:t>
      </w:r>
      <w:proofErr w:type="spellEnd"/>
      <w:r w:rsidRPr="007663D4">
        <w:rPr>
          <w:rFonts w:ascii="Times New Roman" w:hAnsi="Times New Roman" w:cs="Times New Roman"/>
          <w:color w:val="212529"/>
          <w:shd w:val="clear" w:color="auto" w:fill="FFFFFF"/>
        </w:rPr>
        <w:t xml:space="preserve"> "Загадки </w:t>
      </w:r>
      <w:proofErr w:type="spellStart"/>
      <w:r w:rsidRPr="007663D4">
        <w:rPr>
          <w:rFonts w:ascii="Times New Roman" w:hAnsi="Times New Roman" w:cs="Times New Roman"/>
          <w:color w:val="212529"/>
          <w:shd w:val="clear" w:color="auto" w:fill="FFFFFF"/>
        </w:rPr>
        <w:t>Шурале</w:t>
      </w:r>
      <w:proofErr w:type="spellEnd"/>
      <w:r w:rsidRPr="007663D4">
        <w:rPr>
          <w:rFonts w:ascii="Times New Roman" w:hAnsi="Times New Roman" w:cs="Times New Roman"/>
          <w:color w:val="212529"/>
          <w:shd w:val="clear" w:color="auto" w:fill="FFFFFF"/>
        </w:rPr>
        <w:t>", навестите город-спутник Казани, основанный в 2012 году как центр высоких технологий и инноваций и побываете на сказочном острове-граде, который благодаря Ивану Грозному стал православным центром Поволжья.</w:t>
      </w:r>
    </w:p>
    <w:p w:rsidR="007663D4" w:rsidRDefault="007663D4" w:rsidP="0083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84E" w:rsidRPr="008F5A1C" w:rsidRDefault="00E8384E" w:rsidP="0083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FA">
        <w:rPr>
          <w:rFonts w:ascii="Times New Roman" w:hAnsi="Times New Roman" w:cs="Times New Roman"/>
          <w:b/>
          <w:sz w:val="24"/>
          <w:szCs w:val="24"/>
        </w:rPr>
        <w:t>Даты заезда: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C15" w:rsidRPr="004403B0">
        <w:rPr>
          <w:rFonts w:ascii="Times New Roman" w:hAnsi="Times New Roman" w:cs="Times New Roman"/>
          <w:b/>
          <w:sz w:val="24"/>
          <w:szCs w:val="24"/>
        </w:rPr>
        <w:t>под запрос для заказных</w:t>
      </w:r>
      <w:r w:rsidR="000B0C15">
        <w:rPr>
          <w:rFonts w:ascii="Times New Roman" w:hAnsi="Times New Roman" w:cs="Times New Roman"/>
          <w:b/>
          <w:sz w:val="24"/>
          <w:szCs w:val="24"/>
        </w:rPr>
        <w:t xml:space="preserve"> и школьных</w:t>
      </w:r>
      <w:r w:rsidR="000B0C15" w:rsidRPr="004403B0">
        <w:rPr>
          <w:rFonts w:ascii="Times New Roman" w:hAnsi="Times New Roman" w:cs="Times New Roman"/>
          <w:b/>
          <w:sz w:val="24"/>
          <w:szCs w:val="24"/>
        </w:rPr>
        <w:t xml:space="preserve"> групп</w:t>
      </w:r>
    </w:p>
    <w:p w:rsidR="00277598" w:rsidRPr="008F5A1C" w:rsidRDefault="00277598" w:rsidP="0083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98" w:rsidRPr="008F5A1C" w:rsidRDefault="00277598" w:rsidP="00835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A1C">
        <w:rPr>
          <w:rFonts w:ascii="Times New Roman" w:hAnsi="Times New Roman" w:cs="Times New Roman"/>
          <w:b/>
          <w:sz w:val="24"/>
          <w:szCs w:val="24"/>
        </w:rPr>
        <w:t>ПРОГРАММА:</w:t>
      </w:r>
      <w:bookmarkStart w:id="0" w:name="_GoBack"/>
      <w:bookmarkEnd w:id="0"/>
    </w:p>
    <w:p w:rsidR="00D72E98" w:rsidRPr="00D46582" w:rsidRDefault="00D72E98" w:rsidP="00D465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7ED" w:rsidRPr="00D46582" w:rsidRDefault="00ED77ED" w:rsidP="00D46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46582">
        <w:rPr>
          <w:rFonts w:ascii="Times New Roman" w:eastAsia="Times New Roman" w:hAnsi="Times New Roman" w:cs="Times New Roman"/>
          <w:b/>
          <w:bCs/>
        </w:rPr>
        <w:t>1 день</w:t>
      </w:r>
    </w:p>
    <w:p w:rsidR="00D46582" w:rsidRPr="00D46582" w:rsidRDefault="00EF3CDC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08</w:t>
      </w:r>
      <w:r w:rsidR="00D46582" w:rsidRPr="00D46582">
        <w:rPr>
          <w:rFonts w:ascii="Times New Roman" w:eastAsiaTheme="minorHAnsi" w:hAnsi="Times New Roman" w:cs="Times New Roman"/>
          <w:color w:val="000000" w:themeColor="text1"/>
          <w:lang w:eastAsia="en-US"/>
        </w:rPr>
        <w:t>:00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-8:15</w:t>
      </w:r>
      <w:r w:rsidR="00D46582" w:rsidRPr="00D46582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Встреча в группы на ж/д вокзале г. Казань.</w:t>
      </w:r>
    </w:p>
    <w:p w:rsidR="00D46582" w:rsidRPr="00D46582" w:rsidRDefault="00EF3CDC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 xml:space="preserve">08:15-9:00 </w:t>
      </w:r>
      <w:r w:rsidR="00D46582" w:rsidRPr="00D46582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Завтрак в одном из кафе Казани.</w:t>
      </w:r>
    </w:p>
    <w:p w:rsidR="00D46582" w:rsidRPr="00D46582" w:rsidRDefault="00D46582" w:rsidP="00293C4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529"/>
        </w:rPr>
      </w:pPr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 xml:space="preserve">После завтрака, мы отправимся на </w:t>
      </w:r>
      <w:r w:rsidRPr="00D46582">
        <w:rPr>
          <w:rFonts w:ascii="Times New Roman" w:eastAsiaTheme="minorHAnsi" w:hAnsi="Times New Roman" w:cs="Times New Roman"/>
          <w:b/>
          <w:color w:val="000000" w:themeColor="text1"/>
          <w:shd w:val="clear" w:color="auto" w:fill="FFFFFF"/>
          <w:lang w:eastAsia="en-US"/>
        </w:rPr>
        <w:t>экскурсию по Казани</w:t>
      </w:r>
      <w:r w:rsidRPr="00D46582">
        <w:rPr>
          <w:rFonts w:ascii="Times New Roman" w:eastAsia="Times New Roman" w:hAnsi="Times New Roman" w:cs="Times New Roman"/>
          <w:color w:val="212529"/>
        </w:rPr>
        <w:t xml:space="preserve">– третьей столице России! </w:t>
      </w:r>
      <w:proofErr w:type="spellStart"/>
      <w:r w:rsidRPr="00D46582">
        <w:rPr>
          <w:rFonts w:ascii="Times New Roman" w:eastAsia="Times New Roman" w:hAnsi="Times New Roman" w:cs="Times New Roman"/>
          <w:color w:val="212529"/>
        </w:rPr>
        <w:t>Рәхим</w:t>
      </w:r>
      <w:proofErr w:type="spellEnd"/>
      <w:r w:rsidRPr="00D4658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46582">
        <w:rPr>
          <w:rFonts w:ascii="Times New Roman" w:eastAsia="Times New Roman" w:hAnsi="Times New Roman" w:cs="Times New Roman"/>
          <w:color w:val="212529"/>
        </w:rPr>
        <w:t>итегез</w:t>
      </w:r>
      <w:proofErr w:type="spellEnd"/>
      <w:r w:rsidRPr="00D46582">
        <w:rPr>
          <w:rFonts w:ascii="Times New Roman" w:eastAsia="Times New Roman" w:hAnsi="Times New Roman" w:cs="Times New Roman"/>
          <w:color w:val="212529"/>
        </w:rPr>
        <w:t xml:space="preserve">! Удивляться здесь можно на каждом шагу, это город, вобравший в себя культуру и Востока и Запада, бок о бок здесь соседствуют мечеть и православный храм, древняя история и современность.  Казань была основана как форпост на северных границах Волжской </w:t>
      </w:r>
      <w:proofErr w:type="spellStart"/>
      <w:r w:rsidRPr="00D46582">
        <w:rPr>
          <w:rFonts w:ascii="Times New Roman" w:eastAsia="Times New Roman" w:hAnsi="Times New Roman" w:cs="Times New Roman"/>
          <w:color w:val="212529"/>
        </w:rPr>
        <w:t>Булгарии</w:t>
      </w:r>
      <w:proofErr w:type="spellEnd"/>
      <w:r w:rsidRPr="00D46582">
        <w:rPr>
          <w:rFonts w:ascii="Times New Roman" w:eastAsia="Times New Roman" w:hAnsi="Times New Roman" w:cs="Times New Roman"/>
          <w:color w:val="212529"/>
        </w:rPr>
        <w:t xml:space="preserve"> более 1000 лет назад, а сегодня это культурный, научно-образовательный, экономический и, конечно же, туристический центр! Вы побываете на площади Свободы, где расположены городская Ратуша (бывшее Дворянское собрание) и Театр оперы и балета им. </w:t>
      </w:r>
      <w:proofErr w:type="spellStart"/>
      <w:r w:rsidRPr="00D46582">
        <w:rPr>
          <w:rFonts w:ascii="Times New Roman" w:eastAsia="Times New Roman" w:hAnsi="Times New Roman" w:cs="Times New Roman"/>
          <w:color w:val="212529"/>
        </w:rPr>
        <w:t>М.Джалиля</w:t>
      </w:r>
      <w:proofErr w:type="spellEnd"/>
      <w:r w:rsidRPr="00D46582">
        <w:rPr>
          <w:rFonts w:ascii="Times New Roman" w:eastAsia="Times New Roman" w:hAnsi="Times New Roman" w:cs="Times New Roman"/>
          <w:color w:val="212529"/>
        </w:rPr>
        <w:t>, увидите невообразимый дворец Земледельцев, сфотографируетесь на фоне «кареты Екатерины II» и пройдете по Казанскому Арбату – улице Баумана!</w:t>
      </w:r>
    </w:p>
    <w:p w:rsidR="00D46582" w:rsidRPr="00D46582" w:rsidRDefault="00D46582" w:rsidP="00293C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 w:rsidRPr="00D46582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Затем, мы посетим </w:t>
      </w:r>
      <w:r w:rsidRPr="00D46582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Казанский Кремль</w:t>
      </w:r>
      <w:r w:rsidRPr="00D46582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, входящий в список объектов Всемирного наследия ЮНЕСКО, древнейшую часть Казани, представляющую собой комплекс архитектурных, исторических и археологических памятников, раскрывающих многовековую историю города. </w:t>
      </w:r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 xml:space="preserve">На территории музея-заповедника, Вы увидите: Благовещенский Собор; Спасскую башню, возведенную Постником Яковлевым и Иваном Ширяем, строителями Собора Василия Блаженного; Президентский Дворец и падающую Башню </w:t>
      </w:r>
      <w:proofErr w:type="spellStart"/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Сююмбике</w:t>
      </w:r>
      <w:proofErr w:type="spellEnd"/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 xml:space="preserve">. </w:t>
      </w:r>
    </w:p>
    <w:p w:rsidR="00D46582" w:rsidRPr="00293C4A" w:rsidRDefault="00D46582" w:rsidP="00293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293C4A" w:rsidRPr="00293C4A" w:rsidRDefault="00293C4A" w:rsidP="00293C4A">
      <w:pPr>
        <w:pStyle w:val="ab"/>
        <w:jc w:val="both"/>
        <w:rPr>
          <w:rFonts w:ascii="Times New Roman" w:hAnsi="Times New Roman"/>
          <w:i w:val="0"/>
          <w:sz w:val="22"/>
          <w:szCs w:val="22"/>
        </w:rPr>
      </w:pPr>
      <w:r w:rsidRPr="00293C4A">
        <w:rPr>
          <w:rFonts w:ascii="Times New Roman" w:hAnsi="Times New Roman"/>
          <w:bCs/>
          <w:i w:val="0"/>
          <w:sz w:val="22"/>
          <w:szCs w:val="22"/>
        </w:rPr>
        <w:t xml:space="preserve">Отправление в </w:t>
      </w:r>
      <w:r w:rsidRPr="00293C4A">
        <w:rPr>
          <w:rFonts w:ascii="Times New Roman" w:hAnsi="Times New Roman"/>
          <w:b/>
          <w:bCs/>
          <w:i w:val="0"/>
          <w:sz w:val="22"/>
          <w:szCs w:val="22"/>
        </w:rPr>
        <w:t>Национальный туристический комплекс «</w:t>
      </w:r>
      <w:proofErr w:type="spellStart"/>
      <w:r w:rsidRPr="00293C4A">
        <w:rPr>
          <w:rFonts w:ascii="Times New Roman" w:hAnsi="Times New Roman"/>
          <w:b/>
          <w:bCs/>
          <w:i w:val="0"/>
          <w:sz w:val="22"/>
          <w:szCs w:val="22"/>
        </w:rPr>
        <w:t>Туган</w:t>
      </w:r>
      <w:proofErr w:type="spellEnd"/>
      <w:r w:rsidRPr="00293C4A">
        <w:rPr>
          <w:rFonts w:ascii="Times New Roman" w:hAnsi="Times New Roman"/>
          <w:b/>
          <w:bCs/>
          <w:i w:val="0"/>
          <w:sz w:val="22"/>
          <w:szCs w:val="22"/>
        </w:rPr>
        <w:t xml:space="preserve"> </w:t>
      </w:r>
      <w:proofErr w:type="spellStart"/>
      <w:r w:rsidRPr="00293C4A">
        <w:rPr>
          <w:rFonts w:ascii="Times New Roman" w:hAnsi="Times New Roman"/>
          <w:b/>
          <w:bCs/>
          <w:i w:val="0"/>
          <w:sz w:val="22"/>
          <w:szCs w:val="22"/>
        </w:rPr>
        <w:t>Авылым</w:t>
      </w:r>
      <w:proofErr w:type="spellEnd"/>
      <w:r w:rsidRPr="00293C4A">
        <w:rPr>
          <w:rFonts w:ascii="Times New Roman" w:hAnsi="Times New Roman"/>
          <w:b/>
          <w:bCs/>
          <w:i w:val="0"/>
          <w:sz w:val="22"/>
          <w:szCs w:val="22"/>
        </w:rPr>
        <w:t>».</w:t>
      </w:r>
      <w:r w:rsidRPr="00293C4A">
        <w:rPr>
          <w:rFonts w:ascii="Times New Roman" w:hAnsi="Times New Roman"/>
          <w:bCs/>
          <w:i w:val="0"/>
          <w:sz w:val="22"/>
          <w:szCs w:val="22"/>
        </w:rPr>
        <w:t xml:space="preserve"> </w:t>
      </w:r>
      <w:r w:rsidRPr="00293C4A">
        <w:rPr>
          <w:rFonts w:ascii="Times New Roman" w:hAnsi="Times New Roman"/>
          <w:i w:val="0"/>
          <w:sz w:val="22"/>
          <w:szCs w:val="22"/>
        </w:rPr>
        <w:t>Комплекс «</w:t>
      </w:r>
      <w:proofErr w:type="spellStart"/>
      <w:r w:rsidRPr="00293C4A">
        <w:rPr>
          <w:rFonts w:ascii="Times New Roman" w:hAnsi="Times New Roman"/>
          <w:i w:val="0"/>
          <w:sz w:val="22"/>
          <w:szCs w:val="22"/>
        </w:rPr>
        <w:t>Туган</w:t>
      </w:r>
      <w:proofErr w:type="spellEnd"/>
      <w:r w:rsidRPr="00293C4A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293C4A">
        <w:rPr>
          <w:rFonts w:ascii="Times New Roman" w:hAnsi="Times New Roman"/>
          <w:i w:val="0"/>
          <w:sz w:val="22"/>
          <w:szCs w:val="22"/>
        </w:rPr>
        <w:t>Авылым</w:t>
      </w:r>
      <w:proofErr w:type="spellEnd"/>
      <w:r w:rsidRPr="00293C4A">
        <w:rPr>
          <w:rFonts w:ascii="Times New Roman" w:hAnsi="Times New Roman"/>
          <w:i w:val="0"/>
          <w:sz w:val="22"/>
          <w:szCs w:val="22"/>
        </w:rPr>
        <w:t>» (с татарского «родная деревня») открылся в честь тысячелетия Казани в 2005 году и находится в самом сердце любимого города. Это настоящая уютная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Pr="00293C4A">
        <w:rPr>
          <w:rFonts w:ascii="Times New Roman" w:hAnsi="Times New Roman"/>
          <w:i w:val="0"/>
          <w:sz w:val="22"/>
          <w:szCs w:val="22"/>
        </w:rPr>
        <w:t>деревенька с бревенчатыми домиками и прудом, сделанная на современный лад. Здесь каждый посетитель найдёт себе занятие по душе.</w:t>
      </w:r>
    </w:p>
    <w:p w:rsidR="00293C4A" w:rsidRPr="00293C4A" w:rsidRDefault="00EF3CDC" w:rsidP="00293C4A">
      <w:pPr>
        <w:pStyle w:val="ab"/>
        <w:jc w:val="both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13:00-14:00 </w:t>
      </w:r>
      <w:r w:rsidR="00293C4A" w:rsidRPr="00293C4A">
        <w:rPr>
          <w:rFonts w:ascii="Times New Roman" w:hAnsi="Times New Roman"/>
          <w:b/>
          <w:i w:val="0"/>
          <w:sz w:val="22"/>
          <w:szCs w:val="22"/>
        </w:rPr>
        <w:t>Обед.</w:t>
      </w:r>
    </w:p>
    <w:p w:rsidR="00293C4A" w:rsidRPr="00293C4A" w:rsidRDefault="00EF3CDC" w:rsidP="00293C4A">
      <w:pPr>
        <w:pStyle w:val="ab"/>
        <w:jc w:val="both"/>
        <w:rPr>
          <w:rFonts w:ascii="Times New Roman" w:hAnsi="Times New Roman"/>
          <w:i w:val="0"/>
          <w:color w:val="2B2B2B"/>
          <w:sz w:val="22"/>
          <w:szCs w:val="22"/>
        </w:rPr>
      </w:pPr>
      <w:r>
        <w:rPr>
          <w:rFonts w:ascii="Times New Roman" w:hAnsi="Times New Roman"/>
          <w:i w:val="0"/>
          <w:color w:val="2B2B2B"/>
          <w:sz w:val="22"/>
          <w:szCs w:val="22"/>
        </w:rPr>
        <w:t xml:space="preserve">14:00-15:30 </w:t>
      </w:r>
      <w:proofErr w:type="spellStart"/>
      <w:r w:rsidR="00293C4A" w:rsidRPr="00293C4A">
        <w:rPr>
          <w:rFonts w:ascii="Times New Roman" w:hAnsi="Times New Roman"/>
          <w:i w:val="0"/>
          <w:color w:val="2B2B2B"/>
          <w:sz w:val="22"/>
          <w:szCs w:val="22"/>
        </w:rPr>
        <w:t>Квест</w:t>
      </w:r>
      <w:proofErr w:type="spellEnd"/>
      <w:r w:rsidR="00293C4A" w:rsidRPr="00293C4A">
        <w:rPr>
          <w:rFonts w:ascii="Times New Roman" w:hAnsi="Times New Roman"/>
          <w:i w:val="0"/>
          <w:color w:val="2B2B2B"/>
          <w:sz w:val="22"/>
          <w:szCs w:val="22"/>
        </w:rPr>
        <w:t xml:space="preserve"> – экскурсия</w:t>
      </w:r>
      <w:r w:rsidR="00293C4A" w:rsidRPr="00293C4A">
        <w:rPr>
          <w:rFonts w:ascii="Times New Roman" w:hAnsi="Times New Roman"/>
          <w:b/>
          <w:i w:val="0"/>
          <w:color w:val="2B2B2B"/>
          <w:sz w:val="22"/>
          <w:szCs w:val="22"/>
        </w:rPr>
        <w:t xml:space="preserve"> «Загадки </w:t>
      </w:r>
      <w:proofErr w:type="spellStart"/>
      <w:r w:rsidR="00293C4A" w:rsidRPr="00293C4A">
        <w:rPr>
          <w:rFonts w:ascii="Times New Roman" w:hAnsi="Times New Roman"/>
          <w:b/>
          <w:i w:val="0"/>
          <w:color w:val="2B2B2B"/>
          <w:sz w:val="22"/>
          <w:szCs w:val="22"/>
        </w:rPr>
        <w:t>Шурале</w:t>
      </w:r>
      <w:proofErr w:type="spellEnd"/>
      <w:r w:rsidR="00293C4A" w:rsidRPr="00293C4A">
        <w:rPr>
          <w:rFonts w:ascii="Times New Roman" w:hAnsi="Times New Roman"/>
          <w:b/>
          <w:i w:val="0"/>
          <w:color w:val="2B2B2B"/>
          <w:sz w:val="22"/>
          <w:szCs w:val="22"/>
        </w:rPr>
        <w:t>».</w:t>
      </w:r>
      <w:r w:rsidR="00293C4A">
        <w:rPr>
          <w:rFonts w:ascii="Times New Roman" w:hAnsi="Times New Roman"/>
          <w:i w:val="0"/>
          <w:color w:val="2B2B2B"/>
          <w:sz w:val="22"/>
          <w:szCs w:val="22"/>
        </w:rPr>
        <w:t xml:space="preserve"> </w:t>
      </w:r>
      <w:r w:rsidR="00293C4A" w:rsidRPr="00293C4A">
        <w:rPr>
          <w:rFonts w:ascii="Times New Roman" w:hAnsi="Times New Roman"/>
          <w:i w:val="0"/>
          <w:sz w:val="22"/>
          <w:szCs w:val="22"/>
        </w:rPr>
        <w:t>Интерактивная экскурсия с элементами национальных игр и загад</w:t>
      </w:r>
      <w:r w:rsidR="00293C4A">
        <w:rPr>
          <w:rFonts w:ascii="Times New Roman" w:hAnsi="Times New Roman"/>
          <w:i w:val="0"/>
          <w:sz w:val="22"/>
          <w:szCs w:val="22"/>
        </w:rPr>
        <w:t>ок, посещение проектов комплекса, э</w:t>
      </w:r>
      <w:r w:rsidR="00293C4A" w:rsidRPr="00293C4A">
        <w:rPr>
          <w:rFonts w:ascii="Times New Roman" w:hAnsi="Times New Roman"/>
          <w:i w:val="0"/>
          <w:sz w:val="22"/>
          <w:szCs w:val="22"/>
        </w:rPr>
        <w:t>лементы игр Са</w:t>
      </w:r>
      <w:r w:rsidR="00293C4A">
        <w:rPr>
          <w:rFonts w:ascii="Times New Roman" w:hAnsi="Times New Roman"/>
          <w:i w:val="0"/>
          <w:sz w:val="22"/>
          <w:szCs w:val="22"/>
        </w:rPr>
        <w:t xml:space="preserve">бантуя, разучивание считалочек и </w:t>
      </w:r>
      <w:r w:rsidR="00293C4A" w:rsidRPr="00293C4A">
        <w:rPr>
          <w:rFonts w:ascii="Times New Roman" w:hAnsi="Times New Roman"/>
          <w:i w:val="0"/>
          <w:sz w:val="22"/>
          <w:szCs w:val="22"/>
        </w:rPr>
        <w:t>движений татарского танца</w:t>
      </w:r>
      <w:r w:rsidR="00293C4A">
        <w:rPr>
          <w:rFonts w:ascii="Times New Roman" w:hAnsi="Times New Roman"/>
          <w:i w:val="0"/>
          <w:sz w:val="22"/>
          <w:szCs w:val="22"/>
        </w:rPr>
        <w:t>.</w:t>
      </w:r>
    </w:p>
    <w:p w:rsidR="00ED77ED" w:rsidRPr="00D46582" w:rsidRDefault="00EF3CDC" w:rsidP="00293C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16:00 </w:t>
      </w:r>
      <w:r w:rsidR="00ED77ED" w:rsidRPr="00D46582">
        <w:rPr>
          <w:rFonts w:ascii="Times New Roman" w:eastAsia="Times New Roman" w:hAnsi="Times New Roman" w:cs="Times New Roman"/>
        </w:rPr>
        <w:t>Размещение</w:t>
      </w:r>
      <w:r w:rsidR="005450FA" w:rsidRPr="00D46582">
        <w:rPr>
          <w:rFonts w:ascii="Times New Roman" w:eastAsia="Times New Roman" w:hAnsi="Times New Roman" w:cs="Times New Roman"/>
        </w:rPr>
        <w:t xml:space="preserve"> в отеле</w:t>
      </w:r>
      <w:r w:rsidR="00ED77ED" w:rsidRPr="00D46582">
        <w:rPr>
          <w:rFonts w:ascii="Times New Roman" w:eastAsia="Times New Roman" w:hAnsi="Times New Roman" w:cs="Times New Roman"/>
        </w:rPr>
        <w:t>. Свободное время. </w:t>
      </w:r>
    </w:p>
    <w:p w:rsidR="00ED77ED" w:rsidRPr="00D46582" w:rsidRDefault="00ED77ED" w:rsidP="00D465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7ED" w:rsidRPr="00D46582" w:rsidRDefault="00ED77ED" w:rsidP="00D46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46582">
        <w:rPr>
          <w:rFonts w:ascii="Times New Roman" w:eastAsia="Times New Roman" w:hAnsi="Times New Roman" w:cs="Times New Roman"/>
          <w:b/>
          <w:bCs/>
        </w:rPr>
        <w:t>2 день</w:t>
      </w:r>
    </w:p>
    <w:p w:rsidR="00ED77ED" w:rsidRPr="00D46582" w:rsidRDefault="00ED77ED" w:rsidP="00D465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6582">
        <w:rPr>
          <w:rFonts w:ascii="Times New Roman" w:eastAsia="Times New Roman" w:hAnsi="Times New Roman" w:cs="Times New Roman"/>
        </w:rPr>
        <w:t xml:space="preserve">Завтрак в отеле. </w:t>
      </w:r>
    </w:p>
    <w:p w:rsidR="00ED77ED" w:rsidRPr="00D46582" w:rsidRDefault="00EF3CDC" w:rsidP="00D46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10:00-10:30 </w:t>
      </w:r>
      <w:r w:rsidR="00ED77ED" w:rsidRPr="00D46582">
        <w:rPr>
          <w:rFonts w:ascii="Times New Roman" w:eastAsia="Times New Roman" w:hAnsi="Times New Roman" w:cs="Times New Roman"/>
        </w:rPr>
        <w:t>Наша первая остановка будет у </w:t>
      </w:r>
      <w:r w:rsidR="00ED77ED" w:rsidRPr="00D46582">
        <w:rPr>
          <w:rFonts w:ascii="Times New Roman" w:eastAsia="Times New Roman" w:hAnsi="Times New Roman" w:cs="Times New Roman"/>
          <w:b/>
          <w:bCs/>
        </w:rPr>
        <w:t>Храма всех религий</w:t>
      </w:r>
      <w:r w:rsidR="00ED77ED" w:rsidRPr="00D46582">
        <w:rPr>
          <w:rFonts w:ascii="Times New Roman" w:eastAsia="Times New Roman" w:hAnsi="Times New Roman" w:cs="Times New Roman"/>
        </w:rPr>
        <w:t> (Вселенский храм). Словно цветы в букете, собраны здесь вместе купола, башни и шатры православной и католической церквей, мусульманской мечети, иудейской синагоги, буддистского храма, китайской пагоды... Это самая необычная достопримечательность современной Казани. Более того, подобного нет нигде в мире! Свободное время на самостоятельный осмотр храма.  </w:t>
      </w:r>
    </w:p>
    <w:p w:rsidR="00D46582" w:rsidRDefault="00EF3CDC" w:rsidP="00D4658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12:00-13:30 </w:t>
      </w:r>
      <w:r w:rsidR="00D46582" w:rsidRPr="00D46582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Следующий пункт нашего путешествия — </w:t>
      </w:r>
      <w:proofErr w:type="spellStart"/>
      <w:r w:rsidR="00D46582" w:rsidRPr="00D46582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Иннополис</w:t>
      </w:r>
      <w:proofErr w:type="spellEnd"/>
      <w:r w:rsidR="00D46582" w:rsidRPr="00D46582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— первый российский город для IT-специалистов. Вы узнаете, кому принадлежит идея его создания, сколько людей здесь живет и насколько комфортна высокотехнологичная городская среда для обычного человека. Посетите местный университет и его общежитие, увидите роботов-курьеров и беспилотное такси! </w:t>
      </w:r>
    </w:p>
    <w:p w:rsidR="00EF3CDC" w:rsidRPr="00EF3CDC" w:rsidRDefault="00EF3CDC" w:rsidP="00D4658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 w:rsidRPr="00EF3CDC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13:30-14:30 Обед.</w:t>
      </w:r>
    </w:p>
    <w:p w:rsidR="005450FA" w:rsidRPr="00D46582" w:rsidRDefault="005450FA" w:rsidP="00D46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6582">
        <w:rPr>
          <w:rFonts w:ascii="Times New Roman" w:eastAsia="Times New Roman" w:hAnsi="Times New Roman" w:cs="Times New Roman"/>
        </w:rPr>
        <w:lastRenderedPageBreak/>
        <w:t>После мы отправимся на </w:t>
      </w:r>
      <w:r w:rsidRPr="00D46582">
        <w:rPr>
          <w:rFonts w:ascii="Times New Roman" w:eastAsia="Times New Roman" w:hAnsi="Times New Roman" w:cs="Times New Roman"/>
          <w:b/>
          <w:bCs/>
        </w:rPr>
        <w:t>остров-град Свияжск</w:t>
      </w:r>
      <w:r w:rsidRPr="00D46582">
        <w:rPr>
          <w:rFonts w:ascii="Times New Roman" w:eastAsia="Times New Roman" w:hAnsi="Times New Roman" w:cs="Times New Roman"/>
        </w:rPr>
        <w:t xml:space="preserve">, мы вспомним строки сказки о царе </w:t>
      </w:r>
      <w:proofErr w:type="spellStart"/>
      <w:r w:rsidRPr="00D46582">
        <w:rPr>
          <w:rFonts w:ascii="Times New Roman" w:eastAsia="Times New Roman" w:hAnsi="Times New Roman" w:cs="Times New Roman"/>
        </w:rPr>
        <w:t>Салтане</w:t>
      </w:r>
      <w:proofErr w:type="spellEnd"/>
      <w:r w:rsidRPr="00D4658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46582">
        <w:rPr>
          <w:rFonts w:ascii="Times New Roman" w:eastAsia="Times New Roman" w:hAnsi="Times New Roman" w:cs="Times New Roman"/>
        </w:rPr>
        <w:t>и  о</w:t>
      </w:r>
      <w:proofErr w:type="gramEnd"/>
      <w:r w:rsidRPr="00D46582">
        <w:rPr>
          <w:rFonts w:ascii="Times New Roman" w:eastAsia="Times New Roman" w:hAnsi="Times New Roman" w:cs="Times New Roman"/>
        </w:rPr>
        <w:t xml:space="preserve"> сказочном острове Буяне!  Во время пешеходной экскурсии Вы узнаете историю основания города-крепости, сыгравшего решающую роль в Казанском походе Ивана Грозного 1552 года. Вы посетите колыбель православия Среднего Поволжья, Успенский Богородицкий монастырь – объект Всемирного наследия ЮНЕСКО. Здесь расположены древнейшие в Казанском крае каменные православные храмы середины XVI века – Никольская церковь и Успенский собор, сохранивший уникальные росписи эпохи Ивана Грозного. </w:t>
      </w:r>
    </w:p>
    <w:p w:rsidR="005450FA" w:rsidRPr="00D46582" w:rsidRDefault="00EF3CDC" w:rsidP="00D465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16:30-17:30 </w:t>
      </w:r>
      <w:r w:rsidR="005450FA" w:rsidRPr="00D46582">
        <w:rPr>
          <w:rFonts w:ascii="Times New Roman" w:eastAsia="Times New Roman" w:hAnsi="Times New Roman" w:cs="Times New Roman"/>
        </w:rPr>
        <w:t>Также Вы побываете в </w:t>
      </w:r>
      <w:r w:rsidR="005450FA" w:rsidRPr="00D46582">
        <w:rPr>
          <w:rFonts w:ascii="Times New Roman" w:eastAsia="Times New Roman" w:hAnsi="Times New Roman" w:cs="Times New Roman"/>
          <w:b/>
          <w:bCs/>
        </w:rPr>
        <w:t>музее археологического дерева «Татарская слободка»</w:t>
      </w:r>
      <w:r w:rsidR="005450FA" w:rsidRPr="00D46582">
        <w:rPr>
          <w:rFonts w:ascii="Times New Roman" w:eastAsia="Times New Roman" w:hAnsi="Times New Roman" w:cs="Times New Roman"/>
        </w:rPr>
        <w:t>. Только здесь Вы сможете увидеть деревянные постройки городской застройки XVI-XVIII вв., узнать, чем занималось население Свияжска с самого его основания, прогуляться по застекленной вековой улице и заглянуть в настоящий древний переулок. Коллекция музея огромна и насчитывает более 140 тысяч артефактов XV-XX вв., а древнейшие предметы в экспозиции – это каменные орудия и лепная керамика от V тыс. до н.э. - V н.э., обнаруженные в округе и на территории Свияжска. Вы также увидите макеты Троицкой деревянной церкви конца XVII в., видеофильмы, а анимированное панно «Свияжск XVII в.», где 450 персонажей, задействованные в 120 сценах, покажут вам, как кипела жизнь в то далекое время.</w:t>
      </w:r>
    </w:p>
    <w:p w:rsidR="00D46582" w:rsidRDefault="005450FA" w:rsidP="00D46582">
      <w:pPr>
        <w:pStyle w:val="ab"/>
        <w:jc w:val="both"/>
        <w:rPr>
          <w:rFonts w:ascii="Times New Roman" w:eastAsiaTheme="minorHAnsi" w:hAnsi="Times New Roman"/>
          <w:i w:val="0"/>
          <w:color w:val="000000" w:themeColor="text1"/>
          <w:sz w:val="22"/>
          <w:szCs w:val="22"/>
          <w:lang w:eastAsia="en-US"/>
        </w:rPr>
      </w:pPr>
      <w:r w:rsidRPr="00D46582">
        <w:rPr>
          <w:rFonts w:ascii="Times New Roman" w:hAnsi="Times New Roman"/>
          <w:i w:val="0"/>
          <w:color w:val="212529"/>
          <w:sz w:val="22"/>
          <w:szCs w:val="22"/>
        </w:rPr>
        <w:t>Возвращение в Казань.</w:t>
      </w:r>
      <w:r w:rsidR="00D46582" w:rsidRPr="00D46582">
        <w:rPr>
          <w:rFonts w:ascii="Times New Roman" w:hAnsi="Times New Roman"/>
          <w:i w:val="0"/>
          <w:color w:val="212529"/>
          <w:sz w:val="22"/>
          <w:szCs w:val="22"/>
        </w:rPr>
        <w:t xml:space="preserve"> </w:t>
      </w:r>
      <w:r w:rsidR="00293C4A">
        <w:rPr>
          <w:rFonts w:ascii="Times New Roman" w:eastAsiaTheme="minorHAnsi" w:hAnsi="Times New Roman"/>
          <w:i w:val="0"/>
          <w:color w:val="000000" w:themeColor="text1"/>
          <w:sz w:val="22"/>
          <w:szCs w:val="22"/>
          <w:lang w:eastAsia="en-US"/>
        </w:rPr>
        <w:t xml:space="preserve">Переезд на ж/д вокзал </w:t>
      </w:r>
      <w:r w:rsidR="00EF3CDC">
        <w:rPr>
          <w:rFonts w:ascii="Times New Roman" w:eastAsiaTheme="minorHAnsi" w:hAnsi="Times New Roman"/>
          <w:i w:val="0"/>
          <w:color w:val="000000" w:themeColor="text1"/>
          <w:sz w:val="22"/>
          <w:szCs w:val="22"/>
          <w:lang w:eastAsia="en-US"/>
        </w:rPr>
        <w:t>к 18</w:t>
      </w:r>
      <w:r w:rsidR="00D46582" w:rsidRPr="00D46582">
        <w:rPr>
          <w:rFonts w:ascii="Times New Roman" w:eastAsiaTheme="minorHAnsi" w:hAnsi="Times New Roman"/>
          <w:i w:val="0"/>
          <w:color w:val="000000" w:themeColor="text1"/>
          <w:sz w:val="22"/>
          <w:szCs w:val="22"/>
          <w:lang w:eastAsia="en-US"/>
        </w:rPr>
        <w:t xml:space="preserve">:30. </w:t>
      </w:r>
    </w:p>
    <w:p w:rsidR="00946EAA" w:rsidRDefault="00946EAA" w:rsidP="00D46582">
      <w:pPr>
        <w:pStyle w:val="ab"/>
        <w:jc w:val="both"/>
        <w:rPr>
          <w:rFonts w:ascii="Times New Roman" w:eastAsiaTheme="minorHAnsi" w:hAnsi="Times New Roman"/>
          <w:i w:val="0"/>
          <w:color w:val="000000" w:themeColor="text1"/>
          <w:sz w:val="22"/>
          <w:szCs w:val="22"/>
          <w:lang w:eastAsia="en-US"/>
        </w:rPr>
      </w:pPr>
    </w:p>
    <w:p w:rsidR="00946EAA" w:rsidRPr="00946EAA" w:rsidRDefault="00946EAA" w:rsidP="00946EAA">
      <w:pPr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FF0000"/>
          <w:lang w:eastAsia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тура на чел. в рублях</w:t>
      </w:r>
      <w:r w:rsidRPr="00946EAA"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 xml:space="preserve"> </w:t>
      </w:r>
      <w:r w:rsidRPr="00D46582"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>при группе 15+1 б/п</w:t>
      </w:r>
      <w:r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 xml:space="preserve"> </w:t>
      </w:r>
      <w:r w:rsidRPr="00D46582"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>(размещение ½ 2-х местного номера, микроавтобус).</w:t>
      </w:r>
    </w:p>
    <w:p w:rsidR="00946EAA" w:rsidRDefault="00946EAA" w:rsidP="00946EAA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1336"/>
        <w:gridCol w:w="1418"/>
        <w:gridCol w:w="1559"/>
      </w:tblGrid>
      <w:tr w:rsidR="00946EAA" w:rsidTr="00946EAA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AA" w:rsidRDefault="0094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Отель/размещение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AA" w:rsidRDefault="0094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AA" w:rsidRDefault="0094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1-мест.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AA" w:rsidRDefault="00946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3-мест.</w:t>
            </w:r>
          </w:p>
        </w:tc>
      </w:tr>
      <w:tr w:rsidR="00946EAA" w:rsidTr="00946EAA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94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Худякова 2*(1,5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центра), номера категории Стандарт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AA" w:rsidRDefault="00AF11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946E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946E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EAA" w:rsidTr="00946EAA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AA" w:rsidRDefault="0094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Мини-отель Янрус2* (1,5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км.от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центра), номера категории Стандарт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AA" w:rsidRDefault="00AF11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AA" w:rsidRDefault="00946E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AA" w:rsidRDefault="00946E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EAA" w:rsidTr="00946EAA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94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Особняк на Театральной 3* (1,1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центра), номера категории Стандарт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AF11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AF11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AF11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EAA" w:rsidTr="00946EAA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94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Дон Кихот 3* (993 м. от центра), номера категории Стандарт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AF11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AF11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AF11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EAA" w:rsidTr="00946EAA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946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Гольфстрим 4* (6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центра), номера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Супериор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AF11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AF11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AA" w:rsidRDefault="00AF11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6EAA" w:rsidRPr="00D46582" w:rsidRDefault="00946EAA" w:rsidP="00D46582">
      <w:pPr>
        <w:pStyle w:val="ab"/>
        <w:jc w:val="both"/>
        <w:rPr>
          <w:rFonts w:ascii="Times New Roman" w:eastAsiaTheme="minorHAnsi" w:hAnsi="Times New Roman"/>
          <w:i w:val="0"/>
          <w:color w:val="000000" w:themeColor="text1"/>
          <w:sz w:val="22"/>
          <w:szCs w:val="22"/>
          <w:lang w:eastAsia="en-US"/>
        </w:rPr>
      </w:pPr>
    </w:p>
    <w:p w:rsidR="00AF1164" w:rsidRPr="00946EAA" w:rsidRDefault="00AF1164" w:rsidP="00AF1164">
      <w:pPr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FF0000"/>
          <w:lang w:eastAsia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тура на чел. в рублях</w:t>
      </w:r>
      <w:r w:rsidRPr="00946EAA"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 xml:space="preserve"> </w:t>
      </w:r>
      <w:r w:rsidR="00605CD0"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>при группе 20+2</w:t>
      </w:r>
      <w:r w:rsidRPr="00D46582"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 xml:space="preserve"> б/п</w:t>
      </w:r>
      <w:r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 xml:space="preserve"> </w:t>
      </w:r>
      <w:r w:rsidRPr="00D46582">
        <w:rPr>
          <w:rFonts w:ascii="Times New Roman" w:eastAsiaTheme="minorHAnsi" w:hAnsi="Times New Roman" w:cs="Times New Roman"/>
          <w:b/>
          <w:bCs/>
          <w:color w:val="FF0000"/>
          <w:lang w:eastAsia="en-US"/>
        </w:rPr>
        <w:t>(размещение ½ 2-х местного номера, микроавтобус).</w:t>
      </w:r>
    </w:p>
    <w:p w:rsidR="00AF1164" w:rsidRDefault="00AF1164" w:rsidP="00AF116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1336"/>
        <w:gridCol w:w="1418"/>
        <w:gridCol w:w="1559"/>
      </w:tblGrid>
      <w:tr w:rsidR="00AF1164" w:rsidTr="00947D9E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64" w:rsidRDefault="00AF1164" w:rsidP="00947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Отель/размещение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64" w:rsidRDefault="00AF1164" w:rsidP="00947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64" w:rsidRDefault="00AF1164" w:rsidP="00947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1-мест.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64" w:rsidRDefault="00AF1164" w:rsidP="00947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3-мест.</w:t>
            </w:r>
          </w:p>
        </w:tc>
      </w:tr>
      <w:tr w:rsidR="00AF1164" w:rsidTr="00947D9E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Худякова 2*(1,5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центра), номера категории Стандарт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64" w:rsidRDefault="00605CD0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F11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164" w:rsidTr="00947D9E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64" w:rsidRDefault="00AF1164" w:rsidP="0094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Мини-отель Янрус2* (1,5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км.от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центра), номера категории Стандарт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64" w:rsidRDefault="00605CD0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F11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64" w:rsidRDefault="00AF1164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64" w:rsidRDefault="00AF1164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164" w:rsidTr="00947D9E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Особняк на Театральной 3* (1,1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центра), номера категории Стандарт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605CD0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AF11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164" w:rsidTr="00947D9E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Дон Кихот 3* (993 м. от центра), номера категории Стандарт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605CD0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AF11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1164" w:rsidTr="00947D9E"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Гольфстрим 4* (6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центра), номера категории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Супериор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605CD0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AF11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64" w:rsidRDefault="00AF1164" w:rsidP="00947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680C" w:rsidRPr="00910933" w:rsidRDefault="00F4680C" w:rsidP="0079219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E35DAA" w:rsidRPr="008F5A1C" w:rsidRDefault="00E35DAA" w:rsidP="007921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C7B20" w:rsidRPr="008F5A1C" w:rsidRDefault="00AC7B20" w:rsidP="00AC7B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F5A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 стоимость входит:</w:t>
      </w:r>
    </w:p>
    <w:p w:rsidR="00D46582" w:rsidRPr="00D46582" w:rsidRDefault="00D46582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 xml:space="preserve">- транспортное обслуживание по маршруту </w:t>
      </w:r>
    </w:p>
    <w:p w:rsidR="00D46582" w:rsidRPr="00D46582" w:rsidRDefault="00D46582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- трансферы от/на ж/д вокзал</w:t>
      </w:r>
      <w:r w:rsidR="00777E69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 xml:space="preserve"> и в а/п</w:t>
      </w:r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 xml:space="preserve"> согласно программе</w:t>
      </w:r>
    </w:p>
    <w:p w:rsidR="00D46582" w:rsidRPr="00D46582" w:rsidRDefault="00D46582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- проживание в гостинице на базе завтраков</w:t>
      </w:r>
    </w:p>
    <w:p w:rsidR="00D46582" w:rsidRPr="00D46582" w:rsidRDefault="00D46582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- завтрак в первый день тура</w:t>
      </w:r>
    </w:p>
    <w:p w:rsidR="00D46582" w:rsidRPr="00D46582" w:rsidRDefault="00D46582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- экскурсионное обслуживание по программе</w:t>
      </w:r>
    </w:p>
    <w:p w:rsidR="00D46582" w:rsidRDefault="00CA7467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lastRenderedPageBreak/>
        <w:t>- обед в национальном комплексе «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Туган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Авылым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»</w:t>
      </w:r>
    </w:p>
    <w:p w:rsidR="00CA7467" w:rsidRPr="00D46582" w:rsidRDefault="00CA7467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квест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 xml:space="preserve">-экскурсия «Загадки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Шурале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»</w:t>
      </w:r>
    </w:p>
    <w:p w:rsidR="00D46582" w:rsidRPr="00D46582" w:rsidRDefault="00D46582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 xml:space="preserve">- посещение музея </w:t>
      </w:r>
      <w:r w:rsidRPr="00D46582">
        <w:rPr>
          <w:rFonts w:ascii="Times New Roman" w:eastAsiaTheme="minorHAnsi" w:hAnsi="Times New Roman" w:cs="Times New Roman"/>
          <w:color w:val="000000" w:themeColor="text1"/>
          <w:lang w:eastAsia="en-US"/>
        </w:rPr>
        <w:t>археологического дерева «Татарская слободка» и острова-града Свияжск</w:t>
      </w:r>
    </w:p>
    <w:p w:rsidR="00D46582" w:rsidRPr="00D46582" w:rsidRDefault="00D46582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- посещение Казанского Кремля</w:t>
      </w:r>
    </w:p>
    <w:p w:rsidR="00D46582" w:rsidRPr="00D46582" w:rsidRDefault="00D46582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- обед в Свияжске</w:t>
      </w:r>
    </w:p>
    <w:p w:rsidR="00D46582" w:rsidRPr="00D46582" w:rsidRDefault="00D46582" w:rsidP="00D4658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</w:pPr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 xml:space="preserve">- экскурсия в </w:t>
      </w:r>
      <w:proofErr w:type="spellStart"/>
      <w:r w:rsidRPr="00D46582">
        <w:rPr>
          <w:rFonts w:ascii="Times New Roman" w:eastAsiaTheme="minorHAnsi" w:hAnsi="Times New Roman" w:cs="Times New Roman"/>
          <w:color w:val="000000" w:themeColor="text1"/>
          <w:shd w:val="clear" w:color="auto" w:fill="FFFFFF"/>
          <w:lang w:eastAsia="en-US"/>
        </w:rPr>
        <w:t>Иннополис</w:t>
      </w:r>
      <w:proofErr w:type="spellEnd"/>
    </w:p>
    <w:p w:rsidR="00AC7B20" w:rsidRPr="008F5A1C" w:rsidRDefault="00AC7B20" w:rsidP="00AC7B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F2331" w:rsidRDefault="00EF2331" w:rsidP="00EF2331">
      <w:pPr>
        <w:pStyle w:val="ab"/>
        <w:ind w:right="283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8F5A1C">
        <w:rPr>
          <w:rFonts w:ascii="Times New Roman" w:hAnsi="Times New Roman"/>
          <w:b/>
          <w:i w:val="0"/>
          <w:color w:val="000000"/>
          <w:sz w:val="24"/>
          <w:szCs w:val="24"/>
        </w:rPr>
        <w:t>В стоимость не входит:</w:t>
      </w:r>
    </w:p>
    <w:p w:rsidR="00D46582" w:rsidRPr="007663D4" w:rsidRDefault="00D46582" w:rsidP="00D46582">
      <w:pPr>
        <w:pStyle w:val="Standard"/>
        <w:tabs>
          <w:tab w:val="left" w:pos="3585"/>
        </w:tabs>
        <w:rPr>
          <w:rFonts w:cs="Times New Roman"/>
          <w:bCs/>
          <w:color w:val="000000" w:themeColor="text1"/>
          <w:sz w:val="22"/>
          <w:szCs w:val="22"/>
          <w:lang w:val="ru-RU"/>
        </w:rPr>
      </w:pPr>
      <w:r w:rsidRPr="0051719E">
        <w:rPr>
          <w:rFonts w:cs="Times New Roman"/>
          <w:b/>
          <w:bCs/>
          <w:color w:val="000000" w:themeColor="text1"/>
          <w:sz w:val="22"/>
          <w:szCs w:val="22"/>
          <w:lang w:val="ru-RU"/>
        </w:rPr>
        <w:t>-</w:t>
      </w:r>
      <w:r w:rsidRPr="007663D4"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ж</w:t>
      </w:r>
      <w:r w:rsidR="007663D4" w:rsidRPr="007663D4">
        <w:rPr>
          <w:rFonts w:cs="Times New Roman"/>
          <w:bCs/>
          <w:color w:val="000000" w:themeColor="text1"/>
          <w:sz w:val="22"/>
          <w:szCs w:val="22"/>
          <w:lang w:val="ru-RU"/>
        </w:rPr>
        <w:t>/д или авиа билеты</w:t>
      </w:r>
    </w:p>
    <w:p w:rsidR="009D4F80" w:rsidRPr="008F5A1C" w:rsidRDefault="0072272C" w:rsidP="008656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5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5450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ужин</w:t>
      </w:r>
      <w:r w:rsidR="00D465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</w:p>
    <w:p w:rsidR="005450FA" w:rsidRDefault="005450FA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D46582" w:rsidRDefault="00D46582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D46582" w:rsidRDefault="00D46582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D46582" w:rsidRDefault="00D46582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D46582" w:rsidRDefault="00D46582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865605" w:rsidRPr="008F5A1C" w:rsidRDefault="00865605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8F5A1C">
        <w:rPr>
          <w:rFonts w:ascii="Times New Roman" w:hAnsi="Times New Roman"/>
          <w:i w:val="0"/>
          <w:sz w:val="24"/>
          <w:szCs w:val="24"/>
        </w:rPr>
        <w:t>Туроператор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</w:p>
    <w:p w:rsidR="00865605" w:rsidRPr="008F5A1C" w:rsidRDefault="00865605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  <w:r w:rsidRPr="008F5A1C">
        <w:rPr>
          <w:rFonts w:ascii="Times New Roman" w:hAnsi="Times New Roman"/>
          <w:i w:val="0"/>
          <w:sz w:val="24"/>
          <w:szCs w:val="24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</w:t>
      </w:r>
    </w:p>
    <w:p w:rsidR="00865605" w:rsidRPr="008F5A1C" w:rsidRDefault="00865605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910933" w:rsidRDefault="00910933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910933" w:rsidRDefault="00910933" w:rsidP="00865605">
      <w:pPr>
        <w:pStyle w:val="ab"/>
        <w:ind w:right="283"/>
        <w:jc w:val="both"/>
        <w:rPr>
          <w:rFonts w:ascii="Times New Roman" w:hAnsi="Times New Roman"/>
          <w:i w:val="0"/>
          <w:sz w:val="24"/>
          <w:szCs w:val="24"/>
        </w:rPr>
      </w:pPr>
    </w:p>
    <w:p w:rsidR="00865605" w:rsidRPr="008F5A1C" w:rsidRDefault="00865605" w:rsidP="008656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46582" w:rsidRPr="00C228EC" w:rsidRDefault="00D46582" w:rsidP="00D46582">
      <w:pPr>
        <w:pStyle w:val="Standard"/>
        <w:rPr>
          <w:rFonts w:cs="Times New Roman"/>
          <w:color w:val="000000" w:themeColor="text1"/>
          <w:sz w:val="22"/>
          <w:szCs w:val="22"/>
        </w:rPr>
      </w:pPr>
      <w:r w:rsidRPr="00C228EC">
        <w:rPr>
          <w:rFonts w:cs="Times New Roman"/>
          <w:b/>
          <w:color w:val="000000" w:themeColor="text1"/>
          <w:sz w:val="22"/>
          <w:szCs w:val="22"/>
          <w:lang w:val="ru-RU"/>
        </w:rPr>
        <w:t>Туроператор ПЕТЕРБУРГСКИЙ МАГАЗИН ПУТЕШЕСТВИЙ</w:t>
      </w:r>
    </w:p>
    <w:p w:rsidR="00D46582" w:rsidRPr="00C228EC" w:rsidRDefault="007663D4" w:rsidP="00D46582">
      <w:pPr>
        <w:pStyle w:val="Standard"/>
        <w:rPr>
          <w:rFonts w:cs="Times New Roman"/>
          <w:color w:val="000000" w:themeColor="text1"/>
          <w:sz w:val="22"/>
          <w:szCs w:val="22"/>
        </w:rPr>
      </w:pPr>
      <w:hyperlink r:id="rId6" w:history="1">
        <w:r w:rsidR="00D46582" w:rsidRPr="00C228EC">
          <w:rPr>
            <w:rStyle w:val="a3"/>
            <w:rFonts w:cs="Times New Roman"/>
            <w:color w:val="000000" w:themeColor="text1"/>
            <w:sz w:val="22"/>
            <w:szCs w:val="22"/>
          </w:rPr>
          <w:t>www.pmpoperator.ru</w:t>
        </w:r>
      </w:hyperlink>
    </w:p>
    <w:p w:rsidR="00D46582" w:rsidRPr="00C228EC" w:rsidRDefault="00D46582" w:rsidP="00D46582">
      <w:pPr>
        <w:pStyle w:val="Standard"/>
        <w:rPr>
          <w:rFonts w:cs="Times New Roman"/>
          <w:color w:val="000000" w:themeColor="text1"/>
          <w:sz w:val="22"/>
          <w:szCs w:val="22"/>
        </w:rPr>
      </w:pPr>
      <w:proofErr w:type="gramStart"/>
      <w:r w:rsidRPr="00C228EC">
        <w:rPr>
          <w:rFonts w:cs="Times New Roman"/>
          <w:color w:val="000000" w:themeColor="text1"/>
          <w:sz w:val="22"/>
          <w:szCs w:val="22"/>
          <w:lang w:val="ru-RU"/>
        </w:rPr>
        <w:t>тел</w:t>
      </w:r>
      <w:proofErr w:type="gramEnd"/>
      <w:r w:rsidRPr="00C228EC">
        <w:rPr>
          <w:rFonts w:cs="Times New Roman"/>
          <w:color w:val="000000" w:themeColor="text1"/>
          <w:sz w:val="22"/>
          <w:szCs w:val="22"/>
        </w:rPr>
        <w:t xml:space="preserve"> (812) 7027422, 9040564, 9066785</w:t>
      </w:r>
    </w:p>
    <w:p w:rsidR="00D46582" w:rsidRPr="00C228EC" w:rsidRDefault="00D46582" w:rsidP="00D46582">
      <w:pPr>
        <w:pStyle w:val="Standard"/>
        <w:rPr>
          <w:rFonts w:cs="Times New Roman"/>
          <w:b/>
          <w:color w:val="000000" w:themeColor="text1"/>
          <w:sz w:val="22"/>
          <w:szCs w:val="22"/>
          <w:lang w:val="ru-RU"/>
        </w:rPr>
      </w:pPr>
      <w:r w:rsidRPr="00C228EC">
        <w:rPr>
          <w:rFonts w:cs="Times New Roman"/>
          <w:color w:val="000000" w:themeColor="text1"/>
          <w:sz w:val="22"/>
          <w:szCs w:val="22"/>
          <w:lang w:val="ru-RU"/>
        </w:rPr>
        <w:t>Санкт-Петербург, ул. Пушкинская д. 8, вход с ул. Пушкинская, 1 этаж</w:t>
      </w:r>
    </w:p>
    <w:p w:rsidR="00E15E20" w:rsidRPr="008F5A1C" w:rsidRDefault="00E15E20" w:rsidP="0074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5E20" w:rsidRPr="008F5A1C" w:rsidSect="00835A36">
      <w:pgSz w:w="11906" w:h="16838"/>
      <w:pgMar w:top="720" w:right="720" w:bottom="130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78EF"/>
    <w:multiLevelType w:val="hybridMultilevel"/>
    <w:tmpl w:val="51A0F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46E17"/>
    <w:multiLevelType w:val="hybridMultilevel"/>
    <w:tmpl w:val="85EE6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80DCA"/>
    <w:multiLevelType w:val="hybridMultilevel"/>
    <w:tmpl w:val="48007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54154"/>
    <w:multiLevelType w:val="hybridMultilevel"/>
    <w:tmpl w:val="04327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A023A"/>
    <w:multiLevelType w:val="hybridMultilevel"/>
    <w:tmpl w:val="4086A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27EAD"/>
    <w:multiLevelType w:val="hybridMultilevel"/>
    <w:tmpl w:val="1FA8FC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66E28"/>
    <w:multiLevelType w:val="hybridMultilevel"/>
    <w:tmpl w:val="41FA7F1E"/>
    <w:lvl w:ilvl="0" w:tplc="113C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A3956"/>
    <w:multiLevelType w:val="multilevel"/>
    <w:tmpl w:val="D3B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3622A"/>
    <w:multiLevelType w:val="hybridMultilevel"/>
    <w:tmpl w:val="56660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F3562"/>
    <w:multiLevelType w:val="hybridMultilevel"/>
    <w:tmpl w:val="3C98D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947C0"/>
    <w:multiLevelType w:val="hybridMultilevel"/>
    <w:tmpl w:val="C5863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02"/>
    <w:rsid w:val="000132D8"/>
    <w:rsid w:val="0001737C"/>
    <w:rsid w:val="00047C6D"/>
    <w:rsid w:val="0006406D"/>
    <w:rsid w:val="00067A44"/>
    <w:rsid w:val="0007424F"/>
    <w:rsid w:val="000B0C15"/>
    <w:rsid w:val="000F1186"/>
    <w:rsid w:val="000F428B"/>
    <w:rsid w:val="00104458"/>
    <w:rsid w:val="00106210"/>
    <w:rsid w:val="00106DA0"/>
    <w:rsid w:val="001211D4"/>
    <w:rsid w:val="001364B0"/>
    <w:rsid w:val="0014141E"/>
    <w:rsid w:val="00154011"/>
    <w:rsid w:val="001574FC"/>
    <w:rsid w:val="00170024"/>
    <w:rsid w:val="00180ABA"/>
    <w:rsid w:val="00183B50"/>
    <w:rsid w:val="00185D4F"/>
    <w:rsid w:val="001D5B45"/>
    <w:rsid w:val="001E7ABA"/>
    <w:rsid w:val="002137B3"/>
    <w:rsid w:val="00234B9B"/>
    <w:rsid w:val="002431E7"/>
    <w:rsid w:val="00270454"/>
    <w:rsid w:val="00277598"/>
    <w:rsid w:val="00293C4A"/>
    <w:rsid w:val="002A08DC"/>
    <w:rsid w:val="002F4C1A"/>
    <w:rsid w:val="002F65AD"/>
    <w:rsid w:val="00354CDB"/>
    <w:rsid w:val="00366FA1"/>
    <w:rsid w:val="003749FE"/>
    <w:rsid w:val="003B392E"/>
    <w:rsid w:val="003D1F28"/>
    <w:rsid w:val="003D3017"/>
    <w:rsid w:val="00434254"/>
    <w:rsid w:val="004346CE"/>
    <w:rsid w:val="004444B0"/>
    <w:rsid w:val="00447087"/>
    <w:rsid w:val="0049389E"/>
    <w:rsid w:val="004A62DF"/>
    <w:rsid w:val="004B2099"/>
    <w:rsid w:val="004C7A2B"/>
    <w:rsid w:val="004D315E"/>
    <w:rsid w:val="00513622"/>
    <w:rsid w:val="00541EE1"/>
    <w:rsid w:val="005450FA"/>
    <w:rsid w:val="00555F6A"/>
    <w:rsid w:val="00562666"/>
    <w:rsid w:val="005A2B50"/>
    <w:rsid w:val="005A643B"/>
    <w:rsid w:val="005E18AC"/>
    <w:rsid w:val="005E1FB7"/>
    <w:rsid w:val="005F74D9"/>
    <w:rsid w:val="00605CD0"/>
    <w:rsid w:val="00613270"/>
    <w:rsid w:val="00630739"/>
    <w:rsid w:val="00630DDE"/>
    <w:rsid w:val="00635D77"/>
    <w:rsid w:val="00635FF9"/>
    <w:rsid w:val="00655440"/>
    <w:rsid w:val="00676E02"/>
    <w:rsid w:val="00696329"/>
    <w:rsid w:val="006D2929"/>
    <w:rsid w:val="006F55B9"/>
    <w:rsid w:val="0072272C"/>
    <w:rsid w:val="007405C4"/>
    <w:rsid w:val="0074068A"/>
    <w:rsid w:val="0074451C"/>
    <w:rsid w:val="007663D4"/>
    <w:rsid w:val="00777E69"/>
    <w:rsid w:val="00787CF8"/>
    <w:rsid w:val="00792198"/>
    <w:rsid w:val="007C72FC"/>
    <w:rsid w:val="007F41A3"/>
    <w:rsid w:val="00835A36"/>
    <w:rsid w:val="00852BA8"/>
    <w:rsid w:val="0085432E"/>
    <w:rsid w:val="0085618E"/>
    <w:rsid w:val="00865605"/>
    <w:rsid w:val="00880697"/>
    <w:rsid w:val="008A3097"/>
    <w:rsid w:val="008C029D"/>
    <w:rsid w:val="008D6A97"/>
    <w:rsid w:val="008F5A1C"/>
    <w:rsid w:val="00910933"/>
    <w:rsid w:val="00946EAA"/>
    <w:rsid w:val="009639CD"/>
    <w:rsid w:val="00965BEA"/>
    <w:rsid w:val="00967102"/>
    <w:rsid w:val="009819BE"/>
    <w:rsid w:val="00996AB5"/>
    <w:rsid w:val="009D30F0"/>
    <w:rsid w:val="009D4F80"/>
    <w:rsid w:val="009E5F9D"/>
    <w:rsid w:val="00A12BFD"/>
    <w:rsid w:val="00A14491"/>
    <w:rsid w:val="00A614CF"/>
    <w:rsid w:val="00A64D5B"/>
    <w:rsid w:val="00A804EC"/>
    <w:rsid w:val="00AB61F0"/>
    <w:rsid w:val="00AC7B20"/>
    <w:rsid w:val="00AD261E"/>
    <w:rsid w:val="00AD3B6A"/>
    <w:rsid w:val="00AF1164"/>
    <w:rsid w:val="00B157D6"/>
    <w:rsid w:val="00B4193D"/>
    <w:rsid w:val="00B779A3"/>
    <w:rsid w:val="00BA10E9"/>
    <w:rsid w:val="00BB1990"/>
    <w:rsid w:val="00C0237A"/>
    <w:rsid w:val="00C04CDE"/>
    <w:rsid w:val="00C4533F"/>
    <w:rsid w:val="00C66B04"/>
    <w:rsid w:val="00C72647"/>
    <w:rsid w:val="00C80C51"/>
    <w:rsid w:val="00C907FB"/>
    <w:rsid w:val="00C92918"/>
    <w:rsid w:val="00C93AA4"/>
    <w:rsid w:val="00C970B1"/>
    <w:rsid w:val="00CA7467"/>
    <w:rsid w:val="00CC38F3"/>
    <w:rsid w:val="00CE7FAF"/>
    <w:rsid w:val="00CF190A"/>
    <w:rsid w:val="00D10E8A"/>
    <w:rsid w:val="00D46582"/>
    <w:rsid w:val="00D61020"/>
    <w:rsid w:val="00D714EC"/>
    <w:rsid w:val="00D72E98"/>
    <w:rsid w:val="00D74654"/>
    <w:rsid w:val="00D81B27"/>
    <w:rsid w:val="00D85086"/>
    <w:rsid w:val="00DB6CD5"/>
    <w:rsid w:val="00DD3038"/>
    <w:rsid w:val="00DE5D3A"/>
    <w:rsid w:val="00DF2685"/>
    <w:rsid w:val="00E15E20"/>
    <w:rsid w:val="00E20BB4"/>
    <w:rsid w:val="00E21FC9"/>
    <w:rsid w:val="00E35DAA"/>
    <w:rsid w:val="00E43F29"/>
    <w:rsid w:val="00E631B0"/>
    <w:rsid w:val="00E8206E"/>
    <w:rsid w:val="00E8384E"/>
    <w:rsid w:val="00EB354B"/>
    <w:rsid w:val="00ED77ED"/>
    <w:rsid w:val="00EE5F4A"/>
    <w:rsid w:val="00EF2331"/>
    <w:rsid w:val="00EF3CDC"/>
    <w:rsid w:val="00F1047F"/>
    <w:rsid w:val="00F14A18"/>
    <w:rsid w:val="00F40B48"/>
    <w:rsid w:val="00F4680C"/>
    <w:rsid w:val="00FD3E74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3DEBE-3BC6-4101-962B-DFA16BCB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193D"/>
    <w:rPr>
      <w:b/>
      <w:bCs/>
    </w:rPr>
  </w:style>
  <w:style w:type="character" w:styleId="a6">
    <w:name w:val="Emphasis"/>
    <w:basedOn w:val="a0"/>
    <w:uiPriority w:val="20"/>
    <w:qFormat/>
    <w:rsid w:val="001574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4141E"/>
    <w:pPr>
      <w:ind w:left="720"/>
      <w:contextualSpacing/>
    </w:pPr>
  </w:style>
  <w:style w:type="paragraph" w:customStyle="1" w:styleId="Standard">
    <w:name w:val="Standard"/>
    <w:rsid w:val="001044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b">
    <w:name w:val="No Spacing"/>
    <w:uiPriority w:val="1"/>
    <w:qFormat/>
    <w:rsid w:val="00865605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745">
          <w:marLeft w:val="0"/>
          <w:marRight w:val="0"/>
          <w:marTop w:val="0"/>
          <w:marBottom w:val="0"/>
          <w:divBdr>
            <w:top w:val="single" w:sz="6" w:space="23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16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472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5443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23781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7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1B1E-0048-4D17-912E-16458720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Пользователь Windows</cp:lastModifiedBy>
  <cp:revision>5</cp:revision>
  <dcterms:created xsi:type="dcterms:W3CDTF">2023-09-06T16:52:00Z</dcterms:created>
  <dcterms:modified xsi:type="dcterms:W3CDTF">2023-09-06T16:55:00Z</dcterms:modified>
</cp:coreProperties>
</file>